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46" w:rsidRDefault="00C63EEC">
      <w:pPr>
        <w:pStyle w:val="2"/>
      </w:pPr>
      <w:r>
        <w:rPr>
          <w:rFonts w:hint="eastAsia"/>
        </w:rPr>
        <w:t>天津捷强动力装备股份有限公司生产加工设备采购公告</w:t>
      </w:r>
      <w:r w:rsidR="00C93CC9">
        <w:rPr>
          <w:rFonts w:hint="eastAsia"/>
        </w:rPr>
        <w:t>210</w:t>
      </w:r>
      <w:r w:rsidR="0003568D">
        <w:t>3</w:t>
      </w:r>
    </w:p>
    <w:p w:rsidR="00FA0046" w:rsidRDefault="00C63EEC">
      <w:pPr>
        <w:spacing w:line="360" w:lineRule="auto"/>
        <w:ind w:firstLineChars="200" w:firstLine="480"/>
      </w:pPr>
      <w:r>
        <w:rPr>
          <w:rFonts w:hint="eastAsia"/>
        </w:rPr>
        <w:t>天津捷强动力装备股份有限公司根据需求</w:t>
      </w:r>
      <w:r w:rsidR="009A0F90">
        <w:rPr>
          <w:rFonts w:hint="eastAsia"/>
        </w:rPr>
        <w:t>采购生产设备，</w:t>
      </w:r>
      <w:r>
        <w:rPr>
          <w:rFonts w:hint="eastAsia"/>
        </w:rPr>
        <w:t>编制本采购公告。</w:t>
      </w:r>
    </w:p>
    <w:p w:rsidR="00FA0046" w:rsidRDefault="00C63EEC">
      <w:pPr>
        <w:pStyle w:val="1"/>
        <w:numPr>
          <w:ilvl w:val="0"/>
          <w:numId w:val="31"/>
        </w:numPr>
        <w:ind w:left="0" w:firstLine="0"/>
        <w:outlineLvl w:val="0"/>
      </w:pPr>
      <w:r>
        <w:rPr>
          <w:rFonts w:hint="eastAsia"/>
        </w:rPr>
        <w:t>项目名称</w:t>
      </w:r>
    </w:p>
    <w:p w:rsidR="00FA0046" w:rsidRDefault="00C63EEC">
      <w:pPr>
        <w:spacing w:line="360" w:lineRule="auto"/>
        <w:ind w:firstLineChars="200" w:firstLine="480"/>
      </w:pPr>
      <w:r>
        <w:rPr>
          <w:rFonts w:hint="eastAsia"/>
        </w:rPr>
        <w:t>天津捷强动力装备股份有限公司</w:t>
      </w:r>
      <w:r w:rsidR="00E5465A">
        <w:rPr>
          <w:rFonts w:hint="eastAsia"/>
        </w:rPr>
        <w:t>生产加工</w:t>
      </w:r>
      <w:r>
        <w:rPr>
          <w:rFonts w:hint="eastAsia"/>
        </w:rPr>
        <w:t>设备采购，见下表：</w:t>
      </w:r>
    </w:p>
    <w:tbl>
      <w:tblPr>
        <w:tblW w:w="822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80"/>
        <w:gridCol w:w="3402"/>
        <w:gridCol w:w="2409"/>
        <w:gridCol w:w="712"/>
        <w:gridCol w:w="819"/>
      </w:tblGrid>
      <w:tr w:rsidR="00FA0046" w:rsidTr="00CB36CB">
        <w:trPr>
          <w:trHeight w:val="73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46" w:rsidRDefault="00C63EEC">
            <w:pPr>
              <w:widowControl/>
              <w:spacing w:before="0" w:after="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46" w:rsidRDefault="00C63EEC" w:rsidP="009A0F90">
            <w:pPr>
              <w:widowControl/>
              <w:spacing w:before="0" w:after="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4"/>
              </w:rPr>
              <w:t>设备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46" w:rsidRDefault="008C4681">
            <w:pPr>
              <w:widowControl/>
              <w:spacing w:before="0" w:after="0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4"/>
              </w:rPr>
              <w:t>技术</w:t>
            </w:r>
            <w:r w:rsidR="007F53E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4"/>
              </w:rPr>
              <w:t>规格</w:t>
            </w:r>
            <w:r w:rsidR="00C63EE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4"/>
              </w:rPr>
              <w:t>及</w:t>
            </w:r>
            <w:r w:rsidR="007F53E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4"/>
              </w:rPr>
              <w:t>要求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46" w:rsidRDefault="00C63EEC">
            <w:pPr>
              <w:widowControl/>
              <w:spacing w:before="0" w:after="0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4"/>
              </w:rPr>
              <w:t>数量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46" w:rsidRDefault="00C63EEC">
            <w:pPr>
              <w:widowControl/>
              <w:spacing w:before="0" w:after="0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4"/>
              </w:rPr>
              <w:t>单位</w:t>
            </w:r>
          </w:p>
        </w:tc>
      </w:tr>
      <w:tr w:rsidR="00FA0046" w:rsidTr="00CB36CB">
        <w:trPr>
          <w:trHeight w:val="7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46" w:rsidRDefault="007263B1">
            <w:pPr>
              <w:widowControl/>
              <w:spacing w:before="0" w:after="0"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46" w:rsidRPr="00C36815" w:rsidRDefault="003F669B">
            <w:pPr>
              <w:widowControl/>
              <w:spacing w:before="0" w:after="0"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 w:rsidRPr="00FA4950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摇篮</w:t>
            </w:r>
            <w:proofErr w:type="gramStart"/>
            <w:r w:rsidRPr="00FA4950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式</w:t>
            </w:r>
            <w:r w:rsidR="00FA4950" w:rsidRPr="00FA4950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五轴联动</w:t>
            </w:r>
            <w:proofErr w:type="gramEnd"/>
            <w:r w:rsidR="00FA4950" w:rsidRPr="00FA4950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立式加工中心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46" w:rsidRPr="003F669B" w:rsidRDefault="007F53E6">
            <w:pPr>
              <w:widowControl/>
              <w:spacing w:before="0" w:after="0"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详见附件</w:t>
            </w:r>
            <w:r w:rsidR="00B310D7">
              <w:rPr>
                <w:rFonts w:asciiTheme="minorEastAsia" w:hAnsiTheme="minorEastAsia" w:cs="宋体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46" w:rsidRDefault="00F97B1B">
            <w:pPr>
              <w:widowControl/>
              <w:spacing w:before="0" w:after="0"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46" w:rsidRDefault="00C64602">
            <w:pPr>
              <w:widowControl/>
              <w:spacing w:before="0" w:after="0"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台</w:t>
            </w:r>
          </w:p>
        </w:tc>
      </w:tr>
    </w:tbl>
    <w:p w:rsidR="00485EA6" w:rsidRDefault="00485EA6" w:rsidP="00485EA6">
      <w:pPr>
        <w:pStyle w:val="1"/>
        <w:numPr>
          <w:ilvl w:val="0"/>
          <w:numId w:val="31"/>
        </w:numPr>
        <w:ind w:left="0" w:firstLine="0"/>
        <w:outlineLvl w:val="0"/>
      </w:pPr>
      <w:r w:rsidRPr="00485EA6">
        <w:rPr>
          <w:rFonts w:hint="eastAsia"/>
        </w:rPr>
        <w:t>项目概况</w:t>
      </w:r>
    </w:p>
    <w:p w:rsidR="00485EA6" w:rsidRDefault="00485EA6" w:rsidP="00C02D53">
      <w:pPr>
        <w:pStyle w:val="1"/>
        <w:numPr>
          <w:ilvl w:val="0"/>
          <w:numId w:val="32"/>
        </w:numPr>
        <w:spacing w:line="360" w:lineRule="auto"/>
        <w:ind w:leftChars="200" w:left="900"/>
        <w:outlineLvl w:val="1"/>
      </w:pPr>
      <w:r>
        <w:rPr>
          <w:rFonts w:hint="eastAsia"/>
        </w:rPr>
        <w:t>资金来源：</w:t>
      </w:r>
      <w:r w:rsidRPr="0003568D">
        <w:rPr>
          <w:rFonts w:hint="eastAsia"/>
        </w:rPr>
        <w:t>自有资金，出资比例为</w:t>
      </w:r>
      <w:r w:rsidRPr="0003568D">
        <w:rPr>
          <w:rFonts w:hint="eastAsia"/>
        </w:rPr>
        <w:t xml:space="preserve"> 100.0%</w:t>
      </w:r>
      <w:r w:rsidRPr="0003568D">
        <w:rPr>
          <w:rFonts w:hint="eastAsia"/>
        </w:rPr>
        <w:t>。</w:t>
      </w:r>
    </w:p>
    <w:p w:rsidR="00485EA6" w:rsidRDefault="00485EA6" w:rsidP="00C02D53">
      <w:pPr>
        <w:pStyle w:val="1"/>
        <w:numPr>
          <w:ilvl w:val="0"/>
          <w:numId w:val="32"/>
        </w:numPr>
        <w:spacing w:line="360" w:lineRule="auto"/>
        <w:ind w:leftChars="200" w:left="900"/>
        <w:outlineLvl w:val="1"/>
      </w:pPr>
      <w:r w:rsidRPr="00485EA6">
        <w:rPr>
          <w:rFonts w:hint="eastAsia"/>
        </w:rPr>
        <w:t>交货地点：</w:t>
      </w:r>
      <w:r w:rsidR="0063771F">
        <w:rPr>
          <w:rFonts w:hint="eastAsia"/>
        </w:rPr>
        <w:t>天津市北辰区</w:t>
      </w:r>
      <w:proofErr w:type="gramStart"/>
      <w:r w:rsidR="0063771F">
        <w:rPr>
          <w:rFonts w:hint="eastAsia"/>
        </w:rPr>
        <w:t>滨湖路</w:t>
      </w:r>
      <w:proofErr w:type="gramEnd"/>
      <w:r w:rsidR="0063771F">
        <w:rPr>
          <w:rFonts w:hint="eastAsia"/>
        </w:rPr>
        <w:t>3</w:t>
      </w:r>
      <w:r w:rsidR="0063771F">
        <w:rPr>
          <w:rFonts w:hint="eastAsia"/>
        </w:rPr>
        <w:t>号</w:t>
      </w:r>
      <w:r w:rsidRPr="00485EA6">
        <w:rPr>
          <w:rFonts w:hint="eastAsia"/>
        </w:rPr>
        <w:t>天津捷强动力装备股份有限公司</w:t>
      </w:r>
      <w:r w:rsidR="0063771F">
        <w:rPr>
          <w:rFonts w:hint="eastAsia"/>
        </w:rPr>
        <w:t>。</w:t>
      </w:r>
    </w:p>
    <w:p w:rsidR="0063771F" w:rsidRDefault="0063771F" w:rsidP="00C02D53">
      <w:pPr>
        <w:pStyle w:val="1"/>
        <w:numPr>
          <w:ilvl w:val="0"/>
          <w:numId w:val="32"/>
        </w:numPr>
        <w:spacing w:line="360" w:lineRule="auto"/>
        <w:ind w:leftChars="200" w:left="900"/>
        <w:outlineLvl w:val="1"/>
      </w:pPr>
      <w:r>
        <w:rPr>
          <w:rFonts w:hint="eastAsia"/>
        </w:rPr>
        <w:t>报价及结算货币：人民币</w:t>
      </w:r>
      <w:r>
        <w:rPr>
          <w:rFonts w:hint="eastAsia"/>
        </w:rPr>
        <w:t>R</w:t>
      </w:r>
      <w:r>
        <w:t>MB</w:t>
      </w:r>
      <w:r>
        <w:rPr>
          <w:rFonts w:hint="eastAsia"/>
        </w:rPr>
        <w:t>（元）。</w:t>
      </w:r>
    </w:p>
    <w:p w:rsidR="00B31A93" w:rsidRDefault="00B31A93" w:rsidP="00C02D53">
      <w:pPr>
        <w:pStyle w:val="1"/>
        <w:numPr>
          <w:ilvl w:val="0"/>
          <w:numId w:val="32"/>
        </w:numPr>
        <w:spacing w:line="360" w:lineRule="auto"/>
        <w:ind w:leftChars="200" w:left="900"/>
        <w:outlineLvl w:val="1"/>
      </w:pPr>
      <w:r w:rsidRPr="00B31A93">
        <w:rPr>
          <w:rFonts w:hint="eastAsia"/>
        </w:rPr>
        <w:t>设备</w:t>
      </w:r>
      <w:r>
        <w:rPr>
          <w:rFonts w:hint="eastAsia"/>
        </w:rPr>
        <w:t>采购</w:t>
      </w:r>
      <w:r w:rsidRPr="00B31A93">
        <w:rPr>
          <w:rFonts w:hint="eastAsia"/>
        </w:rPr>
        <w:t>合同</w:t>
      </w:r>
      <w:r>
        <w:rPr>
          <w:rFonts w:hint="eastAsia"/>
        </w:rPr>
        <w:t>的</w:t>
      </w:r>
      <w:r w:rsidRPr="00B31A93">
        <w:rPr>
          <w:rFonts w:hint="eastAsia"/>
        </w:rPr>
        <w:t>生效</w:t>
      </w:r>
      <w:r>
        <w:rPr>
          <w:rFonts w:hint="eastAsia"/>
        </w:rPr>
        <w:t>：经买卖双方签字盖章后生效。</w:t>
      </w:r>
    </w:p>
    <w:p w:rsidR="00C02D53" w:rsidRDefault="00C02D53" w:rsidP="00C02D53">
      <w:pPr>
        <w:pStyle w:val="1"/>
        <w:numPr>
          <w:ilvl w:val="0"/>
          <w:numId w:val="32"/>
        </w:numPr>
        <w:spacing w:line="360" w:lineRule="auto"/>
        <w:ind w:leftChars="200" w:left="900"/>
        <w:outlineLvl w:val="1"/>
      </w:pPr>
      <w:r>
        <w:rPr>
          <w:rFonts w:hint="eastAsia"/>
        </w:rPr>
        <w:t>工厂条件</w:t>
      </w:r>
    </w:p>
    <w:p w:rsidR="00C02D53" w:rsidRDefault="00C02D53" w:rsidP="00C02D53">
      <w:pPr>
        <w:pStyle w:val="1"/>
        <w:numPr>
          <w:ilvl w:val="0"/>
          <w:numId w:val="0"/>
        </w:numPr>
        <w:spacing w:line="360" w:lineRule="auto"/>
        <w:ind w:left="420" w:firstLineChars="200" w:firstLine="480"/>
      </w:pPr>
      <w:r>
        <w:rPr>
          <w:rFonts w:hint="eastAsia"/>
        </w:rPr>
        <w:t>所有设备应能在以下环境条件下正常工作和使用：</w:t>
      </w:r>
    </w:p>
    <w:p w:rsidR="00C02D53" w:rsidRDefault="00C02D53" w:rsidP="00707C77">
      <w:pPr>
        <w:pStyle w:val="1"/>
        <w:numPr>
          <w:ilvl w:val="0"/>
          <w:numId w:val="41"/>
        </w:numPr>
        <w:tabs>
          <w:tab w:val="left" w:pos="3544"/>
        </w:tabs>
        <w:spacing w:line="360" w:lineRule="auto"/>
        <w:ind w:leftChars="300" w:left="1287" w:hanging="567"/>
        <w:outlineLvl w:val="2"/>
      </w:pPr>
      <w:r>
        <w:rPr>
          <w:rFonts w:hint="eastAsia"/>
        </w:rPr>
        <w:t>夏季车间平均温度：</w:t>
      </w:r>
      <w:r>
        <w:rPr>
          <w:rFonts w:hint="eastAsia"/>
        </w:rPr>
        <w:tab/>
      </w:r>
      <w:r w:rsidR="00554425">
        <w:t xml:space="preserve"> </w:t>
      </w:r>
      <w:r>
        <w:rPr>
          <w:rFonts w:hint="eastAsia"/>
        </w:rPr>
        <w:t>31</w:t>
      </w:r>
      <w:r>
        <w:rPr>
          <w:rFonts w:hint="eastAsia"/>
        </w:rPr>
        <w:t>℃；</w:t>
      </w:r>
    </w:p>
    <w:p w:rsidR="00C02D53" w:rsidRDefault="00C02D53" w:rsidP="00707C77">
      <w:pPr>
        <w:pStyle w:val="1"/>
        <w:numPr>
          <w:ilvl w:val="0"/>
          <w:numId w:val="41"/>
        </w:numPr>
        <w:tabs>
          <w:tab w:val="left" w:pos="3544"/>
        </w:tabs>
        <w:spacing w:line="360" w:lineRule="auto"/>
        <w:ind w:leftChars="300" w:left="1287" w:hanging="567"/>
        <w:outlineLvl w:val="2"/>
      </w:pPr>
      <w:r>
        <w:rPr>
          <w:rFonts w:hint="eastAsia"/>
        </w:rPr>
        <w:t>夏季车间最高温度：</w:t>
      </w:r>
      <w:r>
        <w:rPr>
          <w:rFonts w:hint="eastAsia"/>
        </w:rPr>
        <w:tab/>
      </w:r>
      <w:r w:rsidR="00554425">
        <w:t xml:space="preserve"> </w:t>
      </w:r>
      <w:r>
        <w:rPr>
          <w:rFonts w:hint="eastAsia"/>
        </w:rPr>
        <w:t>40</w:t>
      </w:r>
      <w:r>
        <w:rPr>
          <w:rFonts w:hint="eastAsia"/>
        </w:rPr>
        <w:t>℃；</w:t>
      </w:r>
    </w:p>
    <w:p w:rsidR="00C02D53" w:rsidRDefault="00C02D53" w:rsidP="00707C77">
      <w:pPr>
        <w:pStyle w:val="1"/>
        <w:numPr>
          <w:ilvl w:val="0"/>
          <w:numId w:val="41"/>
        </w:numPr>
        <w:tabs>
          <w:tab w:val="left" w:pos="3686"/>
        </w:tabs>
        <w:spacing w:line="360" w:lineRule="auto"/>
        <w:ind w:leftChars="300" w:left="1287" w:hanging="567"/>
        <w:outlineLvl w:val="2"/>
      </w:pPr>
      <w:r>
        <w:rPr>
          <w:rFonts w:hint="eastAsia"/>
        </w:rPr>
        <w:t>冬季车间平均温度：</w:t>
      </w:r>
      <w:r>
        <w:rPr>
          <w:rFonts w:hint="eastAsia"/>
        </w:rPr>
        <w:t xml:space="preserve"> </w:t>
      </w:r>
      <w:r w:rsidR="00836EA6">
        <w:t xml:space="preserve"> </w:t>
      </w:r>
      <w:r>
        <w:rPr>
          <w:rFonts w:hint="eastAsia"/>
        </w:rPr>
        <w:t>10</w:t>
      </w:r>
      <w:r>
        <w:rPr>
          <w:rFonts w:hint="eastAsia"/>
        </w:rPr>
        <w:t>℃；</w:t>
      </w:r>
    </w:p>
    <w:p w:rsidR="00C02D53" w:rsidRDefault="00C02D53" w:rsidP="00707C77">
      <w:pPr>
        <w:pStyle w:val="1"/>
        <w:numPr>
          <w:ilvl w:val="0"/>
          <w:numId w:val="41"/>
        </w:numPr>
        <w:tabs>
          <w:tab w:val="left" w:pos="3544"/>
          <w:tab w:val="left" w:pos="3828"/>
        </w:tabs>
        <w:spacing w:line="360" w:lineRule="auto"/>
        <w:ind w:leftChars="300" w:left="1287" w:hanging="567"/>
        <w:outlineLvl w:val="2"/>
      </w:pPr>
      <w:r>
        <w:rPr>
          <w:rFonts w:hint="eastAsia"/>
        </w:rPr>
        <w:t>冬季车间最低温度：</w:t>
      </w:r>
      <w:r>
        <w:rPr>
          <w:rFonts w:hint="eastAsia"/>
        </w:rPr>
        <w:t xml:space="preserve"> </w:t>
      </w:r>
      <w:r w:rsidR="00707C77">
        <w:t xml:space="preserve"> </w:t>
      </w:r>
      <w:r>
        <w:rPr>
          <w:rFonts w:hint="eastAsia"/>
        </w:rPr>
        <w:t>0</w:t>
      </w:r>
      <w:r>
        <w:rPr>
          <w:rFonts w:hint="eastAsia"/>
        </w:rPr>
        <w:t>℃；</w:t>
      </w:r>
    </w:p>
    <w:p w:rsidR="00C02D53" w:rsidRDefault="00C02D53" w:rsidP="00707C77">
      <w:pPr>
        <w:pStyle w:val="1"/>
        <w:numPr>
          <w:ilvl w:val="0"/>
          <w:numId w:val="41"/>
        </w:numPr>
        <w:tabs>
          <w:tab w:val="left" w:pos="3544"/>
        </w:tabs>
        <w:spacing w:line="360" w:lineRule="auto"/>
        <w:ind w:leftChars="300" w:left="1287" w:hanging="567"/>
        <w:outlineLvl w:val="2"/>
      </w:pPr>
      <w:r>
        <w:rPr>
          <w:rFonts w:hint="eastAsia"/>
        </w:rPr>
        <w:t>冬季室外最低温度：</w:t>
      </w:r>
      <w:r>
        <w:rPr>
          <w:rFonts w:hint="eastAsia"/>
        </w:rPr>
        <w:tab/>
      </w:r>
      <w:r w:rsidR="00554425">
        <w:t xml:space="preserve"> </w:t>
      </w:r>
      <w:r>
        <w:rPr>
          <w:rFonts w:hint="eastAsia"/>
        </w:rPr>
        <w:t>－</w:t>
      </w:r>
      <w:r>
        <w:rPr>
          <w:rFonts w:hint="eastAsia"/>
        </w:rPr>
        <w:t>10</w:t>
      </w:r>
      <w:r>
        <w:rPr>
          <w:rFonts w:hint="eastAsia"/>
        </w:rPr>
        <w:t>℃；</w:t>
      </w:r>
    </w:p>
    <w:p w:rsidR="00C02D53" w:rsidRDefault="00C02D53" w:rsidP="00707C77">
      <w:pPr>
        <w:pStyle w:val="1"/>
        <w:numPr>
          <w:ilvl w:val="0"/>
          <w:numId w:val="41"/>
        </w:numPr>
        <w:tabs>
          <w:tab w:val="left" w:pos="3544"/>
        </w:tabs>
        <w:spacing w:line="360" w:lineRule="auto"/>
        <w:ind w:leftChars="300" w:left="1287" w:hanging="567"/>
        <w:outlineLvl w:val="2"/>
      </w:pPr>
      <w:r>
        <w:rPr>
          <w:rFonts w:hint="eastAsia"/>
        </w:rPr>
        <w:t>车间内平均湿度：</w:t>
      </w:r>
      <w:r>
        <w:rPr>
          <w:rFonts w:hint="eastAsia"/>
        </w:rPr>
        <w:tab/>
        <w:t xml:space="preserve"> 60</w:t>
      </w:r>
      <w:r>
        <w:rPr>
          <w:rFonts w:hint="eastAsia"/>
        </w:rPr>
        <w:t>％；</w:t>
      </w:r>
    </w:p>
    <w:p w:rsidR="00C02D53" w:rsidRDefault="00C02D53" w:rsidP="00775D68">
      <w:pPr>
        <w:pStyle w:val="1"/>
        <w:numPr>
          <w:ilvl w:val="0"/>
          <w:numId w:val="41"/>
        </w:numPr>
        <w:spacing w:line="360" w:lineRule="auto"/>
        <w:ind w:leftChars="300" w:left="1287" w:hanging="567"/>
        <w:outlineLvl w:val="2"/>
      </w:pPr>
      <w:r>
        <w:rPr>
          <w:rFonts w:hint="eastAsia"/>
        </w:rPr>
        <w:lastRenderedPageBreak/>
        <w:t>车间内最大湿度：</w:t>
      </w:r>
      <w:r>
        <w:rPr>
          <w:rFonts w:hint="eastAsia"/>
        </w:rPr>
        <w:t xml:space="preserve">   85</w:t>
      </w:r>
      <w:r>
        <w:rPr>
          <w:rFonts w:hint="eastAsia"/>
        </w:rPr>
        <w:t>％；</w:t>
      </w:r>
    </w:p>
    <w:p w:rsidR="00C02D53" w:rsidRDefault="00C02D53" w:rsidP="00707C77">
      <w:pPr>
        <w:pStyle w:val="1"/>
        <w:numPr>
          <w:ilvl w:val="0"/>
          <w:numId w:val="41"/>
        </w:numPr>
        <w:tabs>
          <w:tab w:val="left" w:pos="3544"/>
        </w:tabs>
        <w:spacing w:line="360" w:lineRule="auto"/>
        <w:ind w:leftChars="300" w:left="1287" w:hanging="567"/>
        <w:outlineLvl w:val="2"/>
      </w:pPr>
      <w:r>
        <w:rPr>
          <w:rFonts w:hint="eastAsia"/>
        </w:rPr>
        <w:t>现场作业允许噪音：</w:t>
      </w:r>
      <w:r>
        <w:rPr>
          <w:rFonts w:hint="eastAsia"/>
        </w:rPr>
        <w:tab/>
      </w:r>
      <w:r>
        <w:rPr>
          <w:rFonts w:hint="eastAsia"/>
        </w:rPr>
        <w:t>不大于</w:t>
      </w:r>
      <w:r>
        <w:rPr>
          <w:rFonts w:hint="eastAsia"/>
        </w:rPr>
        <w:t>80</w:t>
      </w:r>
      <w:r>
        <w:rPr>
          <w:rFonts w:hint="eastAsia"/>
        </w:rPr>
        <w:t>分贝；</w:t>
      </w:r>
    </w:p>
    <w:p w:rsidR="00C02D53" w:rsidRDefault="00C02D53" w:rsidP="00775D68">
      <w:pPr>
        <w:pStyle w:val="1"/>
        <w:numPr>
          <w:ilvl w:val="0"/>
          <w:numId w:val="41"/>
        </w:numPr>
        <w:spacing w:line="360" w:lineRule="auto"/>
        <w:ind w:leftChars="300" w:left="1287" w:hanging="567"/>
        <w:outlineLvl w:val="2"/>
      </w:pPr>
      <w:r>
        <w:rPr>
          <w:rFonts w:hint="eastAsia"/>
        </w:rPr>
        <w:t>供电条件：</w:t>
      </w:r>
      <w:r>
        <w:rPr>
          <w:rFonts w:hint="eastAsia"/>
        </w:rPr>
        <w:t xml:space="preserve">         </w:t>
      </w:r>
      <w:r>
        <w:rPr>
          <w:rFonts w:hint="eastAsia"/>
        </w:rPr>
        <w:t>电压</w:t>
      </w:r>
      <w:r>
        <w:rPr>
          <w:rFonts w:hint="eastAsia"/>
        </w:rPr>
        <w:t>AC 380V</w:t>
      </w:r>
      <w:r>
        <w:rPr>
          <w:rFonts w:hint="eastAsia"/>
        </w:rPr>
        <w:t>，三相±</w:t>
      </w:r>
      <w:r>
        <w:rPr>
          <w:rFonts w:hint="eastAsia"/>
        </w:rPr>
        <w:t>10%</w:t>
      </w:r>
      <w:r>
        <w:rPr>
          <w:rFonts w:hint="eastAsia"/>
        </w:rPr>
        <w:t>，频率</w:t>
      </w:r>
      <w:r>
        <w:rPr>
          <w:rFonts w:hint="eastAsia"/>
        </w:rPr>
        <w:t>50Hz</w:t>
      </w:r>
      <w:r>
        <w:rPr>
          <w:rFonts w:hint="eastAsia"/>
        </w:rPr>
        <w:t>±</w:t>
      </w:r>
      <w:r>
        <w:rPr>
          <w:rFonts w:hint="eastAsia"/>
        </w:rPr>
        <w:t>2%</w:t>
      </w:r>
      <w:r>
        <w:rPr>
          <w:rFonts w:hint="eastAsia"/>
        </w:rPr>
        <w:t>。</w:t>
      </w:r>
    </w:p>
    <w:p w:rsidR="00420714" w:rsidRDefault="00420714" w:rsidP="0039524E">
      <w:pPr>
        <w:pStyle w:val="1"/>
        <w:numPr>
          <w:ilvl w:val="0"/>
          <w:numId w:val="32"/>
        </w:numPr>
        <w:spacing w:line="360" w:lineRule="auto"/>
        <w:ind w:leftChars="200" w:left="900"/>
        <w:outlineLvl w:val="1"/>
      </w:pPr>
      <w:r>
        <w:rPr>
          <w:rFonts w:hint="eastAsia"/>
        </w:rPr>
        <w:t>设备交货期：合同生效起</w:t>
      </w:r>
      <w:r>
        <w:rPr>
          <w:rFonts w:hint="eastAsia"/>
        </w:rPr>
        <w:t>6</w:t>
      </w:r>
      <w:r w:rsidRPr="000E008C"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个月内，超过</w:t>
      </w:r>
      <w:r>
        <w:rPr>
          <w:rFonts w:hint="eastAsia"/>
        </w:rPr>
        <w:t>8</w:t>
      </w:r>
      <w:r>
        <w:rPr>
          <w:rFonts w:hint="eastAsia"/>
        </w:rPr>
        <w:t>个月不予考虑。交货期越短，综合评价时此部分得分越高。</w:t>
      </w:r>
    </w:p>
    <w:p w:rsidR="00775D68" w:rsidRDefault="000B17F2" w:rsidP="00775D68">
      <w:pPr>
        <w:pStyle w:val="1"/>
        <w:numPr>
          <w:ilvl w:val="0"/>
          <w:numId w:val="32"/>
        </w:numPr>
        <w:spacing w:line="360" w:lineRule="auto"/>
        <w:ind w:leftChars="200" w:left="900"/>
        <w:outlineLvl w:val="1"/>
      </w:pPr>
      <w:r>
        <w:rPr>
          <w:rFonts w:hint="eastAsia"/>
        </w:rPr>
        <w:t>付款方式：</w:t>
      </w:r>
      <w:r w:rsidR="00C53022">
        <w:t xml:space="preserve"> </w:t>
      </w:r>
    </w:p>
    <w:p w:rsidR="00E337EA" w:rsidRDefault="00E337EA" w:rsidP="009D4E38">
      <w:pPr>
        <w:pStyle w:val="1"/>
        <w:numPr>
          <w:ilvl w:val="0"/>
          <w:numId w:val="43"/>
        </w:numPr>
        <w:spacing w:line="360" w:lineRule="auto"/>
        <w:ind w:leftChars="300" w:left="1140"/>
        <w:outlineLvl w:val="2"/>
      </w:pPr>
      <w:r>
        <w:rPr>
          <w:rFonts w:hint="eastAsia"/>
        </w:rPr>
        <w:t>买方收到卖方提供的如下单证后，以电汇方式支付</w:t>
      </w:r>
      <w:r>
        <w:rPr>
          <w:rFonts w:hint="eastAsia"/>
        </w:rPr>
        <w:t>30%</w:t>
      </w:r>
      <w:r>
        <w:rPr>
          <w:rFonts w:hint="eastAsia"/>
        </w:rPr>
        <w:t>合同总价的预付款：</w:t>
      </w:r>
    </w:p>
    <w:p w:rsidR="00E337EA" w:rsidRDefault="00E337EA" w:rsidP="009D4E38">
      <w:pPr>
        <w:pStyle w:val="1"/>
        <w:numPr>
          <w:ilvl w:val="3"/>
          <w:numId w:val="42"/>
        </w:numPr>
        <w:spacing w:line="360" w:lineRule="auto"/>
        <w:ind w:leftChars="400" w:left="1380"/>
        <w:outlineLvl w:val="3"/>
      </w:pPr>
      <w:r>
        <w:rPr>
          <w:rFonts w:hint="eastAsia"/>
        </w:rPr>
        <w:t>卖方开具的买方银行可接受的</w:t>
      </w:r>
      <w:r w:rsidR="00A46E80">
        <w:t>3</w:t>
      </w:r>
      <w:r>
        <w:rPr>
          <w:rFonts w:hint="eastAsia"/>
        </w:rPr>
        <w:t>0%</w:t>
      </w:r>
      <w:r>
        <w:rPr>
          <w:rFonts w:hint="eastAsia"/>
        </w:rPr>
        <w:t>合同额的银行保函，有效期至设备到港后一个月，以到港通知为依据</w:t>
      </w:r>
      <w:r w:rsidR="003951D6">
        <w:rPr>
          <w:rFonts w:hint="eastAsia"/>
        </w:rPr>
        <w:t>；</w:t>
      </w:r>
    </w:p>
    <w:p w:rsidR="00E337EA" w:rsidRDefault="00E337EA" w:rsidP="009D4E38">
      <w:pPr>
        <w:pStyle w:val="1"/>
        <w:numPr>
          <w:ilvl w:val="3"/>
          <w:numId w:val="42"/>
        </w:numPr>
        <w:spacing w:line="360" w:lineRule="auto"/>
        <w:ind w:leftChars="400" w:left="1380"/>
        <w:outlineLvl w:val="3"/>
      </w:pPr>
      <w:r>
        <w:rPr>
          <w:rFonts w:hint="eastAsia"/>
        </w:rPr>
        <w:t>卖方签署的</w:t>
      </w:r>
      <w:r w:rsidR="006F54A4">
        <w:t>3</w:t>
      </w:r>
      <w:r>
        <w:rPr>
          <w:rFonts w:hint="eastAsia"/>
        </w:rPr>
        <w:t>0%</w:t>
      </w:r>
      <w:r>
        <w:rPr>
          <w:rFonts w:hint="eastAsia"/>
        </w:rPr>
        <w:t>合同额的商业发票（或其它凭证）</w:t>
      </w:r>
      <w:r w:rsidR="003951D6">
        <w:rPr>
          <w:rFonts w:hint="eastAsia"/>
        </w:rPr>
        <w:t>；</w:t>
      </w:r>
    </w:p>
    <w:p w:rsidR="00E337EA" w:rsidRDefault="00E337EA" w:rsidP="009D4E38">
      <w:pPr>
        <w:pStyle w:val="1"/>
        <w:numPr>
          <w:ilvl w:val="3"/>
          <w:numId w:val="42"/>
        </w:numPr>
        <w:spacing w:line="360" w:lineRule="auto"/>
        <w:ind w:leftChars="400" w:left="1380"/>
        <w:outlineLvl w:val="3"/>
      </w:pPr>
      <w:r>
        <w:rPr>
          <w:rFonts w:hint="eastAsia"/>
        </w:rPr>
        <w:t>设备生产国开具的出口许可证（如需要）。</w:t>
      </w:r>
    </w:p>
    <w:p w:rsidR="00E337EA" w:rsidRDefault="00D63C5D" w:rsidP="009D4E38">
      <w:pPr>
        <w:pStyle w:val="1"/>
        <w:numPr>
          <w:ilvl w:val="0"/>
          <w:numId w:val="43"/>
        </w:numPr>
        <w:spacing w:line="360" w:lineRule="auto"/>
        <w:ind w:leftChars="300" w:left="1140"/>
        <w:outlineLvl w:val="2"/>
      </w:pPr>
      <w:r>
        <w:t>6</w:t>
      </w:r>
      <w:r w:rsidR="00E337EA">
        <w:rPr>
          <w:rFonts w:hint="eastAsia"/>
        </w:rPr>
        <w:t>0%</w:t>
      </w:r>
      <w:r w:rsidR="00E337EA">
        <w:rPr>
          <w:rFonts w:hint="eastAsia"/>
        </w:rPr>
        <w:t>的货款以信用证方式支付：</w:t>
      </w:r>
    </w:p>
    <w:p w:rsidR="00E337EA" w:rsidRDefault="00D63C5D" w:rsidP="009D4E38">
      <w:pPr>
        <w:pStyle w:val="1"/>
        <w:numPr>
          <w:ilvl w:val="0"/>
          <w:numId w:val="44"/>
        </w:numPr>
        <w:spacing w:line="360" w:lineRule="auto"/>
        <w:ind w:leftChars="400" w:left="1380"/>
        <w:outlineLvl w:val="3"/>
      </w:pPr>
      <w:r>
        <w:t>3</w:t>
      </w:r>
      <w:r w:rsidR="00E337EA">
        <w:rPr>
          <w:rFonts w:hint="eastAsia"/>
        </w:rPr>
        <w:t>0%</w:t>
      </w:r>
      <w:r w:rsidR="00E337EA">
        <w:rPr>
          <w:rFonts w:hint="eastAsia"/>
        </w:rPr>
        <w:t>的货款在收到设备装运单据及有效支持文件后支付；</w:t>
      </w:r>
    </w:p>
    <w:p w:rsidR="00E337EA" w:rsidRDefault="00D63C5D" w:rsidP="009D4E38">
      <w:pPr>
        <w:pStyle w:val="1"/>
        <w:numPr>
          <w:ilvl w:val="0"/>
          <w:numId w:val="44"/>
        </w:numPr>
        <w:spacing w:line="360" w:lineRule="auto"/>
        <w:ind w:leftChars="400" w:left="1380"/>
        <w:outlineLvl w:val="3"/>
      </w:pPr>
      <w:r>
        <w:t>3</w:t>
      </w:r>
      <w:r w:rsidR="00E337EA">
        <w:rPr>
          <w:rFonts w:hint="eastAsia"/>
        </w:rPr>
        <w:t>0%</w:t>
      </w:r>
      <w:r w:rsidR="00E337EA">
        <w:rPr>
          <w:rFonts w:hint="eastAsia"/>
        </w:rPr>
        <w:t>的货款在设备到厂安装调试完毕，</w:t>
      </w:r>
      <w:proofErr w:type="gramStart"/>
      <w:r w:rsidR="00E337EA">
        <w:rPr>
          <w:rFonts w:hint="eastAsia"/>
        </w:rPr>
        <w:t>凭如下</w:t>
      </w:r>
      <w:proofErr w:type="gramEnd"/>
      <w:r w:rsidR="00E337EA">
        <w:rPr>
          <w:rFonts w:hint="eastAsia"/>
        </w:rPr>
        <w:t>单据支付：</w:t>
      </w:r>
    </w:p>
    <w:p w:rsidR="00E337EA" w:rsidRDefault="00E337EA" w:rsidP="00D009D5">
      <w:pPr>
        <w:pStyle w:val="1"/>
        <w:numPr>
          <w:ilvl w:val="0"/>
          <w:numId w:val="0"/>
        </w:numPr>
        <w:spacing w:line="360" w:lineRule="auto"/>
        <w:ind w:left="1380"/>
        <w:outlineLvl w:val="4"/>
      </w:pPr>
      <w:r>
        <w:rPr>
          <w:rFonts w:hint="eastAsia"/>
        </w:rPr>
        <w:t>Ⅰ</w:t>
      </w:r>
      <w:r>
        <w:rPr>
          <w:rFonts w:hint="eastAsia"/>
        </w:rPr>
        <w:t>.</w:t>
      </w:r>
      <w:r>
        <w:rPr>
          <w:rFonts w:hint="eastAsia"/>
        </w:rPr>
        <w:t>最终用户和卖方签署的最终验收报告</w:t>
      </w:r>
      <w:r w:rsidR="00D720F8">
        <w:rPr>
          <w:rFonts w:hint="eastAsia"/>
        </w:rPr>
        <w:t>；</w:t>
      </w:r>
    </w:p>
    <w:p w:rsidR="00E337EA" w:rsidRDefault="00E337EA" w:rsidP="00C53022">
      <w:pPr>
        <w:pStyle w:val="1"/>
        <w:numPr>
          <w:ilvl w:val="0"/>
          <w:numId w:val="0"/>
        </w:numPr>
        <w:spacing w:line="360" w:lineRule="auto"/>
        <w:ind w:left="1380"/>
        <w:outlineLvl w:val="4"/>
      </w:pPr>
      <w:r>
        <w:rPr>
          <w:rFonts w:hint="eastAsia"/>
        </w:rPr>
        <w:t>Ⅱ</w:t>
      </w:r>
      <w:r>
        <w:rPr>
          <w:rFonts w:hint="eastAsia"/>
        </w:rPr>
        <w:t>.</w:t>
      </w:r>
      <w:r>
        <w:rPr>
          <w:rFonts w:hint="eastAsia"/>
        </w:rPr>
        <w:t>卖方签署的合同额的商业发票</w:t>
      </w:r>
      <w:r w:rsidR="00681525">
        <w:rPr>
          <w:rFonts w:hint="eastAsia"/>
        </w:rPr>
        <w:t>。</w:t>
      </w:r>
    </w:p>
    <w:p w:rsidR="000B17F2" w:rsidRDefault="00E337EA" w:rsidP="009D4E38">
      <w:pPr>
        <w:pStyle w:val="1"/>
        <w:numPr>
          <w:ilvl w:val="0"/>
          <w:numId w:val="43"/>
        </w:numPr>
        <w:spacing w:line="360" w:lineRule="auto"/>
        <w:ind w:leftChars="300" w:left="1140"/>
        <w:outlineLvl w:val="2"/>
      </w:pPr>
      <w:r>
        <w:rPr>
          <w:rFonts w:hint="eastAsia"/>
        </w:rPr>
        <w:t xml:space="preserve"> 10%</w:t>
      </w:r>
      <w:r>
        <w:rPr>
          <w:rFonts w:hint="eastAsia"/>
        </w:rPr>
        <w:t>的货款在</w:t>
      </w:r>
      <w:r w:rsidR="005059A0">
        <w:rPr>
          <w:rFonts w:hint="eastAsia"/>
        </w:rPr>
        <w:t>整机</w:t>
      </w:r>
      <w:r>
        <w:rPr>
          <w:rFonts w:hint="eastAsia"/>
        </w:rPr>
        <w:t>保质期结束后支付。</w:t>
      </w:r>
    </w:p>
    <w:p w:rsidR="000B17F2" w:rsidRDefault="000B17F2" w:rsidP="007D2F3B">
      <w:pPr>
        <w:pStyle w:val="1"/>
        <w:numPr>
          <w:ilvl w:val="0"/>
          <w:numId w:val="32"/>
        </w:numPr>
        <w:spacing w:line="360" w:lineRule="auto"/>
        <w:ind w:leftChars="200" w:left="900"/>
        <w:outlineLvl w:val="1"/>
      </w:pPr>
      <w:r>
        <w:rPr>
          <w:rFonts w:hint="eastAsia"/>
        </w:rPr>
        <w:t>设备验收：</w:t>
      </w:r>
      <w:proofErr w:type="gramStart"/>
      <w:r w:rsidR="00CE4B42">
        <w:rPr>
          <w:rFonts w:hint="eastAsia"/>
        </w:rPr>
        <w:t>由预验收</w:t>
      </w:r>
      <w:proofErr w:type="gramEnd"/>
      <w:r w:rsidR="00CE4B42">
        <w:rPr>
          <w:rFonts w:hint="eastAsia"/>
        </w:rPr>
        <w:t>和终验收组成，</w:t>
      </w:r>
      <w:r w:rsidR="00A05CF4">
        <w:rPr>
          <w:rFonts w:hint="eastAsia"/>
        </w:rPr>
        <w:t>设备生产完成后</w:t>
      </w:r>
      <w:r w:rsidR="00CE4B42">
        <w:rPr>
          <w:rFonts w:hint="eastAsia"/>
        </w:rPr>
        <w:t>在</w:t>
      </w:r>
      <w:r w:rsidR="00A05CF4">
        <w:rPr>
          <w:rFonts w:hint="eastAsia"/>
        </w:rPr>
        <w:t>供应方的工厂进行预验收，设备到达采购方交货地点并完成安装调试及培训后进行终验收</w:t>
      </w:r>
      <w:r w:rsidR="00CE4B42">
        <w:rPr>
          <w:rFonts w:hint="eastAsia"/>
        </w:rPr>
        <w:t>。</w:t>
      </w:r>
    </w:p>
    <w:p w:rsidR="000B17F2" w:rsidRDefault="000B17F2" w:rsidP="007D2F3B">
      <w:pPr>
        <w:pStyle w:val="1"/>
        <w:numPr>
          <w:ilvl w:val="0"/>
          <w:numId w:val="32"/>
        </w:numPr>
        <w:spacing w:line="360" w:lineRule="auto"/>
        <w:ind w:leftChars="200" w:left="900"/>
        <w:outlineLvl w:val="1"/>
      </w:pPr>
      <w:r>
        <w:rPr>
          <w:rFonts w:hint="eastAsia"/>
        </w:rPr>
        <w:t>质保期：机床验收后整机质保不少于</w:t>
      </w:r>
      <w:r>
        <w:rPr>
          <w:rFonts w:hint="eastAsia"/>
        </w:rPr>
        <w:t>12</w:t>
      </w:r>
      <w:r>
        <w:rPr>
          <w:rFonts w:hint="eastAsia"/>
        </w:rPr>
        <w:t>个月，控制系统不少于</w:t>
      </w:r>
      <w:r>
        <w:rPr>
          <w:rFonts w:hint="eastAsia"/>
        </w:rPr>
        <w:t>18</w:t>
      </w:r>
      <w:r>
        <w:rPr>
          <w:rFonts w:hint="eastAsia"/>
        </w:rPr>
        <w:t>个月。质保期后，终身提供广泛优惠的技术支持及机床备件供应。</w:t>
      </w:r>
    </w:p>
    <w:p w:rsidR="00864859" w:rsidRDefault="000B17F2" w:rsidP="007D2F3B">
      <w:pPr>
        <w:pStyle w:val="1"/>
        <w:numPr>
          <w:ilvl w:val="0"/>
          <w:numId w:val="32"/>
        </w:numPr>
        <w:spacing w:line="360" w:lineRule="auto"/>
        <w:ind w:leftChars="200" w:left="900"/>
        <w:outlineLvl w:val="1"/>
      </w:pPr>
      <w:r>
        <w:rPr>
          <w:rFonts w:hint="eastAsia"/>
        </w:rPr>
        <w:lastRenderedPageBreak/>
        <w:t>售后服务：应及时有效，在收到采购方故障信息后，要求</w:t>
      </w:r>
      <w:r>
        <w:rPr>
          <w:rFonts w:hint="eastAsia"/>
        </w:rPr>
        <w:t>4</w:t>
      </w:r>
      <w:r>
        <w:rPr>
          <w:rFonts w:hint="eastAsia"/>
        </w:rPr>
        <w:t>小时内响应</w:t>
      </w:r>
      <w:r w:rsidR="00345B49">
        <w:rPr>
          <w:rFonts w:hint="eastAsia"/>
        </w:rPr>
        <w:t>，</w:t>
      </w:r>
      <w:r w:rsidR="00677B53">
        <w:rPr>
          <w:rFonts w:hint="eastAsia"/>
        </w:rPr>
        <w:t>无法通过电话指导排除故障的，要求</w:t>
      </w:r>
      <w:r w:rsidR="00677B53">
        <w:rPr>
          <w:rFonts w:hint="eastAsia"/>
        </w:rPr>
        <w:t>2</w:t>
      </w:r>
      <w:r w:rsidR="00677B53">
        <w:t>4</w:t>
      </w:r>
      <w:r w:rsidR="00677B53">
        <w:rPr>
          <w:rFonts w:hint="eastAsia"/>
        </w:rPr>
        <w:t>小时内派出专业的服务工程师到达设备现场派出故障</w:t>
      </w:r>
      <w:r>
        <w:rPr>
          <w:rFonts w:hint="eastAsia"/>
        </w:rPr>
        <w:t>。</w:t>
      </w:r>
    </w:p>
    <w:p w:rsidR="00E75459" w:rsidRDefault="00E75459" w:rsidP="00E75459">
      <w:pPr>
        <w:pStyle w:val="1"/>
        <w:numPr>
          <w:ilvl w:val="0"/>
          <w:numId w:val="31"/>
        </w:numPr>
        <w:ind w:left="0" w:firstLine="0"/>
        <w:outlineLvl w:val="0"/>
      </w:pPr>
      <w:r>
        <w:rPr>
          <w:rFonts w:hint="eastAsia"/>
        </w:rPr>
        <w:t>采购方</w:t>
      </w:r>
    </w:p>
    <w:p w:rsidR="00E75459" w:rsidRDefault="00E75459" w:rsidP="00E75459">
      <w:pPr>
        <w:spacing w:line="360" w:lineRule="auto"/>
        <w:ind w:firstLineChars="200" w:firstLine="480"/>
      </w:pPr>
      <w:r>
        <w:rPr>
          <w:rFonts w:hint="eastAsia"/>
        </w:rPr>
        <w:t>天津捷强动力装备股份有限公司</w:t>
      </w:r>
    </w:p>
    <w:p w:rsidR="00E75459" w:rsidRDefault="00E75459" w:rsidP="00E75459">
      <w:pPr>
        <w:pStyle w:val="1"/>
        <w:numPr>
          <w:ilvl w:val="0"/>
          <w:numId w:val="31"/>
        </w:numPr>
        <w:ind w:left="0" w:firstLine="0"/>
        <w:outlineLvl w:val="0"/>
      </w:pPr>
      <w:r>
        <w:rPr>
          <w:rFonts w:hint="eastAsia"/>
        </w:rPr>
        <w:t>供应方（投递方）</w:t>
      </w:r>
    </w:p>
    <w:p w:rsidR="00E75459" w:rsidRDefault="00E75459" w:rsidP="00E75459">
      <w:pPr>
        <w:spacing w:line="360" w:lineRule="auto"/>
        <w:ind w:firstLineChars="200" w:firstLine="480"/>
      </w:pPr>
      <w:r>
        <w:rPr>
          <w:rFonts w:hint="eastAsia"/>
        </w:rPr>
        <w:t>具有报价方案投递资质的企业</w:t>
      </w:r>
      <w:r w:rsidR="00ED169A">
        <w:rPr>
          <w:rFonts w:hint="eastAsia"/>
        </w:rPr>
        <w:t>。</w:t>
      </w:r>
    </w:p>
    <w:p w:rsidR="00E75459" w:rsidRPr="0063229A" w:rsidRDefault="00E75459" w:rsidP="00E75459">
      <w:pPr>
        <w:pStyle w:val="1"/>
        <w:numPr>
          <w:ilvl w:val="0"/>
          <w:numId w:val="31"/>
        </w:numPr>
        <w:ind w:left="0" w:firstLine="0"/>
        <w:outlineLvl w:val="0"/>
      </w:pPr>
      <w:r w:rsidRPr="0063229A">
        <w:rPr>
          <w:rFonts w:hint="eastAsia"/>
        </w:rPr>
        <w:t>报价文件接收时间</w:t>
      </w:r>
    </w:p>
    <w:p w:rsidR="00420714" w:rsidRDefault="00E75459" w:rsidP="009B28D1">
      <w:pPr>
        <w:spacing w:line="360" w:lineRule="auto"/>
        <w:ind w:firstLineChars="200" w:firstLine="480"/>
      </w:pPr>
      <w:r w:rsidRPr="0063229A">
        <w:rPr>
          <w:rFonts w:hint="eastAsia"/>
        </w:rPr>
        <w:t>自</w:t>
      </w:r>
      <w:r w:rsidRPr="0063229A">
        <w:rPr>
          <w:rFonts w:hint="eastAsia"/>
        </w:rPr>
        <w:t>2021</w:t>
      </w:r>
      <w:r w:rsidRPr="0063229A">
        <w:rPr>
          <w:rFonts w:hint="eastAsia"/>
        </w:rPr>
        <w:t>年</w:t>
      </w:r>
      <w:r>
        <w:rPr>
          <w:rFonts w:hint="eastAsia"/>
        </w:rPr>
        <w:t>5</w:t>
      </w:r>
      <w:r w:rsidRPr="0063229A">
        <w:rPr>
          <w:rFonts w:hint="eastAsia"/>
        </w:rPr>
        <w:t>月</w:t>
      </w:r>
      <w:r>
        <w:rPr>
          <w:rFonts w:hint="eastAsia"/>
        </w:rPr>
        <w:t>1</w:t>
      </w:r>
      <w:r>
        <w:t>0</w:t>
      </w:r>
      <w:r w:rsidRPr="0063229A">
        <w:rPr>
          <w:rFonts w:hint="eastAsia"/>
        </w:rPr>
        <w:t>日</w:t>
      </w:r>
      <w:r w:rsidRPr="0063229A">
        <w:t>9</w:t>
      </w:r>
      <w:r w:rsidRPr="0063229A">
        <w:rPr>
          <w:rFonts w:hint="eastAsia"/>
        </w:rPr>
        <w:t>:00</w:t>
      </w:r>
      <w:r w:rsidRPr="0063229A">
        <w:rPr>
          <w:rFonts w:hint="eastAsia"/>
        </w:rPr>
        <w:t>起至</w:t>
      </w:r>
      <w:r w:rsidRPr="0063229A">
        <w:rPr>
          <w:rFonts w:hint="eastAsia"/>
        </w:rPr>
        <w:t>2021</w:t>
      </w:r>
      <w:r w:rsidRPr="0063229A">
        <w:rPr>
          <w:rFonts w:hint="eastAsia"/>
        </w:rPr>
        <w:t>年</w:t>
      </w:r>
      <w:r>
        <w:rPr>
          <w:rFonts w:hint="eastAsia"/>
        </w:rPr>
        <w:t>5</w:t>
      </w:r>
      <w:r w:rsidRPr="0063229A">
        <w:rPr>
          <w:rFonts w:hint="eastAsia"/>
        </w:rPr>
        <w:t>月</w:t>
      </w:r>
      <w:r>
        <w:rPr>
          <w:rFonts w:hint="eastAsia"/>
        </w:rPr>
        <w:t>2</w:t>
      </w:r>
      <w:r>
        <w:t>5</w:t>
      </w:r>
      <w:r w:rsidRPr="0063229A">
        <w:rPr>
          <w:rFonts w:hint="eastAsia"/>
        </w:rPr>
        <w:t>日</w:t>
      </w:r>
      <w:r>
        <w:t>12</w:t>
      </w:r>
      <w:r w:rsidRPr="0063229A">
        <w:rPr>
          <w:rFonts w:hint="eastAsia"/>
        </w:rPr>
        <w:t>:00</w:t>
      </w:r>
      <w:r w:rsidRPr="0063229A">
        <w:rPr>
          <w:rFonts w:hint="eastAsia"/>
        </w:rPr>
        <w:t>截止，为</w:t>
      </w:r>
      <w:r>
        <w:rPr>
          <w:rFonts w:hint="eastAsia"/>
        </w:rPr>
        <w:t>报价文件接收时间。</w:t>
      </w:r>
    </w:p>
    <w:p w:rsidR="00FA0046" w:rsidRDefault="00C63EEC">
      <w:pPr>
        <w:pStyle w:val="1"/>
        <w:numPr>
          <w:ilvl w:val="0"/>
          <w:numId w:val="31"/>
        </w:numPr>
        <w:ind w:left="0" w:firstLine="0"/>
        <w:outlineLvl w:val="0"/>
      </w:pPr>
      <w:r>
        <w:rPr>
          <w:rFonts w:hint="eastAsia"/>
        </w:rPr>
        <w:t>供应方资质要求</w:t>
      </w:r>
    </w:p>
    <w:p w:rsidR="00FA0046" w:rsidRDefault="00C63EEC" w:rsidP="00CB0335">
      <w:pPr>
        <w:pStyle w:val="1"/>
        <w:numPr>
          <w:ilvl w:val="0"/>
          <w:numId w:val="34"/>
        </w:numPr>
        <w:spacing w:line="360" w:lineRule="auto"/>
        <w:ind w:leftChars="200" w:left="900"/>
      </w:pPr>
      <w:r>
        <w:rPr>
          <w:rFonts w:hint="eastAsia"/>
        </w:rPr>
        <w:t>须具有独立法人资格，法定代表人授权书（须有法人代表签字或盖章）</w:t>
      </w:r>
      <w:r w:rsidR="000243C2">
        <w:rPr>
          <w:rFonts w:hint="eastAsia"/>
        </w:rPr>
        <w:t>，详见附件</w:t>
      </w:r>
      <w:r w:rsidR="000243C2">
        <w:rPr>
          <w:rFonts w:hint="eastAsia"/>
        </w:rPr>
        <w:t>1</w:t>
      </w:r>
      <w:r>
        <w:rPr>
          <w:rFonts w:hint="eastAsia"/>
        </w:rPr>
        <w:t>。</w:t>
      </w:r>
    </w:p>
    <w:p w:rsidR="00FA0046" w:rsidRDefault="00C63EEC" w:rsidP="00CB0335">
      <w:pPr>
        <w:pStyle w:val="1"/>
        <w:numPr>
          <w:ilvl w:val="0"/>
          <w:numId w:val="34"/>
        </w:numPr>
        <w:spacing w:line="360" w:lineRule="auto"/>
        <w:ind w:leftChars="200" w:left="900"/>
      </w:pPr>
      <w:r>
        <w:rPr>
          <w:rFonts w:hint="eastAsia"/>
        </w:rPr>
        <w:t>须提供营业执照副本（复印件加盖单位公章）。</w:t>
      </w:r>
    </w:p>
    <w:p w:rsidR="00FA0046" w:rsidRDefault="00C63EEC" w:rsidP="00CB0335">
      <w:pPr>
        <w:pStyle w:val="1"/>
        <w:numPr>
          <w:ilvl w:val="0"/>
          <w:numId w:val="34"/>
        </w:numPr>
        <w:spacing w:line="360" w:lineRule="auto"/>
        <w:ind w:leftChars="200" w:left="900"/>
      </w:pPr>
      <w:r>
        <w:rPr>
          <w:rFonts w:hint="eastAsia"/>
        </w:rPr>
        <w:t>须提供税务登记证等背景资料（复印件加盖单位公章）。</w:t>
      </w:r>
    </w:p>
    <w:p w:rsidR="00794592" w:rsidRDefault="00794592" w:rsidP="00CB0335">
      <w:pPr>
        <w:pStyle w:val="1"/>
        <w:numPr>
          <w:ilvl w:val="0"/>
          <w:numId w:val="34"/>
        </w:numPr>
        <w:spacing w:line="360" w:lineRule="auto"/>
        <w:ind w:leftChars="200" w:left="900"/>
      </w:pPr>
      <w:r>
        <w:rPr>
          <w:rFonts w:hint="eastAsia"/>
        </w:rPr>
        <w:t>境外企业需按照</w:t>
      </w:r>
      <w:r w:rsidR="00663B73">
        <w:rPr>
          <w:rFonts w:hint="eastAsia"/>
        </w:rPr>
        <w:t>进口</w:t>
      </w:r>
      <w:r>
        <w:rPr>
          <w:rFonts w:hint="eastAsia"/>
        </w:rPr>
        <w:t>设备</w:t>
      </w:r>
      <w:r w:rsidR="00663B73">
        <w:rPr>
          <w:rFonts w:hint="eastAsia"/>
        </w:rPr>
        <w:t>法规提供相关资质（复印件加盖单位公章）。</w:t>
      </w:r>
    </w:p>
    <w:p w:rsidR="00FA0046" w:rsidRDefault="00C63EEC" w:rsidP="00CB0335">
      <w:pPr>
        <w:pStyle w:val="1"/>
        <w:numPr>
          <w:ilvl w:val="0"/>
          <w:numId w:val="34"/>
        </w:numPr>
        <w:spacing w:line="360" w:lineRule="auto"/>
        <w:ind w:leftChars="200" w:left="900"/>
      </w:pPr>
      <w:r>
        <w:rPr>
          <w:rFonts w:hint="eastAsia"/>
        </w:rPr>
        <w:t>报价方案投递方没有不良信用记录。</w:t>
      </w:r>
    </w:p>
    <w:p w:rsidR="00FA0046" w:rsidRDefault="00C63EEC" w:rsidP="00CB0335">
      <w:pPr>
        <w:pStyle w:val="1"/>
        <w:numPr>
          <w:ilvl w:val="0"/>
          <w:numId w:val="34"/>
        </w:numPr>
        <w:spacing w:line="360" w:lineRule="auto"/>
        <w:ind w:leftChars="200" w:left="900"/>
      </w:pPr>
      <w:r>
        <w:rPr>
          <w:rFonts w:hint="eastAsia"/>
        </w:rPr>
        <w:t>报价方案投递方应是具有承担报价货物设计、制造、安装资质和业绩的制造商（实行生产许可证制度的须持有生产许可证）或具有合法的制造厂家授权书的经销商（生产许可证、授权书均需提供复印件加盖单位公章）。</w:t>
      </w:r>
    </w:p>
    <w:p w:rsidR="00FA0046" w:rsidRDefault="00C63EEC" w:rsidP="00CB0335">
      <w:pPr>
        <w:pStyle w:val="1"/>
        <w:numPr>
          <w:ilvl w:val="0"/>
          <w:numId w:val="34"/>
        </w:numPr>
        <w:spacing w:line="360" w:lineRule="auto"/>
        <w:ind w:leftChars="200" w:left="900"/>
      </w:pPr>
      <w:r>
        <w:rPr>
          <w:rFonts w:hint="eastAsia"/>
        </w:rPr>
        <w:t>无不良运行纪录</w:t>
      </w:r>
      <w:r w:rsidR="003F0859">
        <w:rPr>
          <w:rFonts w:hint="eastAsia"/>
        </w:rPr>
        <w:t>，</w:t>
      </w:r>
      <w:r>
        <w:rPr>
          <w:rFonts w:hint="eastAsia"/>
        </w:rPr>
        <w:t>应提供相关销售业绩，自</w:t>
      </w:r>
      <w:r>
        <w:rPr>
          <w:rFonts w:hint="eastAsia"/>
        </w:rPr>
        <w:t>201</w:t>
      </w:r>
      <w:r w:rsidR="001119B9">
        <w:t>8</w:t>
      </w:r>
      <w:r>
        <w:rPr>
          <w:rFonts w:hint="eastAsia"/>
        </w:rPr>
        <w:t>年及以后</w:t>
      </w:r>
      <w:r w:rsidR="009276DF">
        <w:t>20</w:t>
      </w:r>
      <w:r>
        <w:rPr>
          <w:rFonts w:hint="eastAsia"/>
        </w:rPr>
        <w:t>份报价设备的合同正本（复印件加盖单位公章）</w:t>
      </w:r>
      <w:r w:rsidR="00F143E1">
        <w:rPr>
          <w:rFonts w:hint="eastAsia"/>
        </w:rPr>
        <w:t>，</w:t>
      </w:r>
      <w:r w:rsidR="00FB207B">
        <w:rPr>
          <w:rFonts w:hint="eastAsia"/>
        </w:rPr>
        <w:t>原则上提供</w:t>
      </w:r>
      <w:r w:rsidR="00F143E1">
        <w:rPr>
          <w:rFonts w:hint="eastAsia"/>
        </w:rPr>
        <w:t>比较知名设备用户</w:t>
      </w:r>
      <w:r w:rsidR="00A461D2">
        <w:rPr>
          <w:rFonts w:hint="eastAsia"/>
        </w:rPr>
        <w:t>合同</w:t>
      </w:r>
      <w:r w:rsidR="001119B9">
        <w:rPr>
          <w:rFonts w:hint="eastAsia"/>
        </w:rPr>
        <w:t>的</w:t>
      </w:r>
      <w:r w:rsidR="000968CE">
        <w:rPr>
          <w:rFonts w:hint="eastAsia"/>
        </w:rPr>
        <w:t>优先</w:t>
      </w:r>
      <w:r>
        <w:rPr>
          <w:rFonts w:hint="eastAsia"/>
        </w:rPr>
        <w:t>。</w:t>
      </w:r>
    </w:p>
    <w:p w:rsidR="007E2637" w:rsidRPr="007E2637" w:rsidRDefault="007E2637" w:rsidP="00CB0335">
      <w:pPr>
        <w:pStyle w:val="1"/>
        <w:numPr>
          <w:ilvl w:val="0"/>
          <w:numId w:val="34"/>
        </w:numPr>
        <w:spacing w:line="360" w:lineRule="auto"/>
        <w:ind w:leftChars="200" w:left="900"/>
      </w:pPr>
      <w:r w:rsidRPr="007E2637">
        <w:rPr>
          <w:rFonts w:hint="eastAsia"/>
        </w:rPr>
        <w:t>近年来发生的诉讼及仲裁情况说明</w:t>
      </w:r>
      <w:r w:rsidR="004C088E">
        <w:rPr>
          <w:rFonts w:hint="eastAsia"/>
        </w:rPr>
        <w:t>（</w:t>
      </w:r>
      <w:r w:rsidR="000664EB">
        <w:rPr>
          <w:rFonts w:hint="eastAsia"/>
        </w:rPr>
        <w:t>情况说明原件及相关证明资料复印件加盖单位公章</w:t>
      </w:r>
      <w:r w:rsidR="004C088E">
        <w:rPr>
          <w:rFonts w:hint="eastAsia"/>
        </w:rPr>
        <w:t>）</w:t>
      </w:r>
      <w:r w:rsidR="000664EB">
        <w:rPr>
          <w:rFonts w:hint="eastAsia"/>
        </w:rPr>
        <w:t>。</w:t>
      </w:r>
    </w:p>
    <w:p w:rsidR="00351CA7" w:rsidRDefault="0039645B" w:rsidP="00CB0335">
      <w:pPr>
        <w:pStyle w:val="1"/>
        <w:numPr>
          <w:ilvl w:val="0"/>
          <w:numId w:val="34"/>
        </w:numPr>
        <w:spacing w:line="360" w:lineRule="auto"/>
        <w:ind w:leftChars="200" w:left="900"/>
      </w:pPr>
      <w:bookmarkStart w:id="0" w:name="_Hlk71366196"/>
      <w:r>
        <w:rPr>
          <w:rFonts w:hint="eastAsia"/>
        </w:rPr>
        <w:lastRenderedPageBreak/>
        <w:t>须提供</w:t>
      </w:r>
      <w:r w:rsidR="00E50468">
        <w:rPr>
          <w:rFonts w:hint="eastAsia"/>
        </w:rPr>
        <w:t>履行合同承诺书</w:t>
      </w:r>
      <w:r w:rsidR="0023559A">
        <w:rPr>
          <w:rFonts w:hint="eastAsia"/>
        </w:rPr>
        <w:t>（详见附件</w:t>
      </w:r>
      <w:r w:rsidR="0023559A">
        <w:rPr>
          <w:rFonts w:hint="eastAsia"/>
        </w:rPr>
        <w:t>4</w:t>
      </w:r>
      <w:r w:rsidR="0023559A">
        <w:rPr>
          <w:rFonts w:hint="eastAsia"/>
        </w:rPr>
        <w:t>）</w:t>
      </w:r>
      <w:r w:rsidR="00A5195F">
        <w:rPr>
          <w:rFonts w:hint="eastAsia"/>
        </w:rPr>
        <w:t>，投</w:t>
      </w:r>
      <w:r w:rsidR="001C0C50">
        <w:rPr>
          <w:rFonts w:hint="eastAsia"/>
        </w:rPr>
        <w:t>递</w:t>
      </w:r>
      <w:r w:rsidR="00A5195F">
        <w:rPr>
          <w:rFonts w:hint="eastAsia"/>
        </w:rPr>
        <w:t>方应</w:t>
      </w:r>
      <w:r w:rsidR="005773BA">
        <w:rPr>
          <w:rFonts w:hint="eastAsia"/>
        </w:rPr>
        <w:t>具有完成履行销售报价设备的买卖合同和提供售后保障的能力，并在</w:t>
      </w:r>
      <w:r w:rsidR="00A5195F">
        <w:rPr>
          <w:rFonts w:hint="eastAsia"/>
        </w:rPr>
        <w:t>了解我司企业产品情况及企业性质，正确评估向我司销售设备的可能性和可行性</w:t>
      </w:r>
      <w:r w:rsidR="00C5438F">
        <w:rPr>
          <w:rFonts w:hint="eastAsia"/>
        </w:rPr>
        <w:t>后</w:t>
      </w:r>
      <w:r w:rsidR="007A5261">
        <w:rPr>
          <w:rFonts w:hint="eastAsia"/>
        </w:rPr>
        <w:t>，在履行合同承诺书中</w:t>
      </w:r>
      <w:r w:rsidR="00894D4C">
        <w:rPr>
          <w:rFonts w:hint="eastAsia"/>
        </w:rPr>
        <w:t>对以上内容进行</w:t>
      </w:r>
      <w:r w:rsidR="007A5261">
        <w:rPr>
          <w:rFonts w:hint="eastAsia"/>
        </w:rPr>
        <w:t>郑重承诺</w:t>
      </w:r>
      <w:r w:rsidR="00894D4C">
        <w:rPr>
          <w:rFonts w:hint="eastAsia"/>
        </w:rPr>
        <w:t>（原件加盖单位公章）。</w:t>
      </w:r>
      <w:bookmarkEnd w:id="0"/>
    </w:p>
    <w:p w:rsidR="00FA0046" w:rsidRPr="00B408D0" w:rsidRDefault="00C63EEC" w:rsidP="00CB0335">
      <w:pPr>
        <w:pStyle w:val="1"/>
        <w:numPr>
          <w:ilvl w:val="0"/>
          <w:numId w:val="34"/>
        </w:numPr>
        <w:spacing w:line="360" w:lineRule="auto"/>
        <w:ind w:leftChars="200" w:left="900"/>
      </w:pPr>
      <w:r w:rsidRPr="00B408D0">
        <w:rPr>
          <w:rFonts w:hint="eastAsia"/>
        </w:rPr>
        <w:t>不接收以联合体形式进行投递的报价方案</w:t>
      </w:r>
      <w:r w:rsidR="00C74089" w:rsidRPr="00B408D0">
        <w:rPr>
          <w:rFonts w:hint="eastAsia"/>
        </w:rPr>
        <w:t>，允许代理商投</w:t>
      </w:r>
      <w:r w:rsidR="001C0C50">
        <w:rPr>
          <w:rFonts w:hint="eastAsia"/>
        </w:rPr>
        <w:t>递</w:t>
      </w:r>
      <w:r w:rsidRPr="00B408D0">
        <w:rPr>
          <w:rFonts w:hint="eastAsia"/>
        </w:rPr>
        <w:t>。</w:t>
      </w:r>
    </w:p>
    <w:p w:rsidR="00FA0046" w:rsidRDefault="00C63EEC">
      <w:pPr>
        <w:pStyle w:val="1"/>
        <w:numPr>
          <w:ilvl w:val="0"/>
          <w:numId w:val="31"/>
        </w:numPr>
        <w:ind w:left="0" w:firstLine="0"/>
        <w:outlineLvl w:val="0"/>
      </w:pPr>
      <w:r>
        <w:rPr>
          <w:rFonts w:hint="eastAsia"/>
        </w:rPr>
        <w:t>报价文件要求</w:t>
      </w:r>
    </w:p>
    <w:p w:rsidR="008B3AFF" w:rsidRDefault="00C63EEC" w:rsidP="00CB0335">
      <w:pPr>
        <w:pStyle w:val="1"/>
        <w:numPr>
          <w:ilvl w:val="0"/>
          <w:numId w:val="35"/>
        </w:numPr>
        <w:spacing w:line="360" w:lineRule="auto"/>
        <w:ind w:leftChars="200" w:left="900"/>
      </w:pPr>
      <w:r>
        <w:rPr>
          <w:rFonts w:hint="eastAsia"/>
        </w:rPr>
        <w:t>报价文件须有目录页。</w:t>
      </w:r>
    </w:p>
    <w:p w:rsidR="008B3AFF" w:rsidRPr="00137C85" w:rsidRDefault="008B3AFF" w:rsidP="00CB0335">
      <w:pPr>
        <w:pStyle w:val="1"/>
        <w:numPr>
          <w:ilvl w:val="0"/>
          <w:numId w:val="35"/>
        </w:numPr>
        <w:spacing w:line="360" w:lineRule="auto"/>
        <w:ind w:leftChars="200" w:left="900"/>
      </w:pPr>
      <w:r w:rsidRPr="00137C85">
        <w:rPr>
          <w:rFonts w:hint="eastAsia"/>
        </w:rPr>
        <w:t>计量单位：所有计量均采用中华人民共和国法定计量单位</w:t>
      </w:r>
      <w:r>
        <w:rPr>
          <w:rFonts w:hint="eastAsia"/>
        </w:rPr>
        <w:t>。</w:t>
      </w:r>
    </w:p>
    <w:p w:rsidR="00FA0046" w:rsidRDefault="002B0A78" w:rsidP="00CB0335">
      <w:pPr>
        <w:pStyle w:val="1"/>
        <w:numPr>
          <w:ilvl w:val="0"/>
          <w:numId w:val="35"/>
        </w:numPr>
        <w:spacing w:line="360" w:lineRule="auto"/>
        <w:ind w:leftChars="200" w:left="900"/>
      </w:pPr>
      <w:r>
        <w:rPr>
          <w:rFonts w:hint="eastAsia"/>
        </w:rPr>
        <w:t>完整的</w:t>
      </w:r>
      <w:r w:rsidR="00C63EEC">
        <w:rPr>
          <w:rFonts w:hint="eastAsia"/>
        </w:rPr>
        <w:t>供货方资质证明文件</w:t>
      </w:r>
      <w:r w:rsidR="0092362A">
        <w:rPr>
          <w:rFonts w:hint="eastAsia"/>
        </w:rPr>
        <w:t>，详见第六项</w:t>
      </w:r>
      <w:r w:rsidR="00555377">
        <w:rPr>
          <w:rFonts w:hint="eastAsia"/>
        </w:rPr>
        <w:t>供</w:t>
      </w:r>
      <w:r w:rsidR="00555377" w:rsidRPr="00555377">
        <w:rPr>
          <w:rFonts w:hint="eastAsia"/>
        </w:rPr>
        <w:t>应方资质要求</w:t>
      </w:r>
      <w:r w:rsidR="00C63EEC">
        <w:rPr>
          <w:rFonts w:hint="eastAsia"/>
        </w:rPr>
        <w:t>。</w:t>
      </w:r>
    </w:p>
    <w:p w:rsidR="003C3D62" w:rsidRDefault="00894D76" w:rsidP="00CB0335">
      <w:pPr>
        <w:pStyle w:val="1"/>
        <w:numPr>
          <w:ilvl w:val="0"/>
          <w:numId w:val="35"/>
        </w:numPr>
        <w:spacing w:line="360" w:lineRule="auto"/>
        <w:ind w:leftChars="200" w:left="900"/>
      </w:pPr>
      <w:r w:rsidRPr="00894D76">
        <w:rPr>
          <w:rFonts w:hint="eastAsia"/>
        </w:rPr>
        <w:t>报价设备明细表</w:t>
      </w:r>
      <w:r w:rsidR="00631F4D">
        <w:rPr>
          <w:rFonts w:hint="eastAsia"/>
        </w:rPr>
        <w:t>，详见附件</w:t>
      </w:r>
      <w:r w:rsidR="00631F4D">
        <w:rPr>
          <w:rFonts w:hint="eastAsia"/>
        </w:rPr>
        <w:t>2</w:t>
      </w:r>
      <w:r>
        <w:rPr>
          <w:rFonts w:hint="eastAsia"/>
        </w:rPr>
        <w:t>。</w:t>
      </w:r>
    </w:p>
    <w:p w:rsidR="00C06503" w:rsidRPr="00C55A9F" w:rsidRDefault="00343BCC" w:rsidP="00CB0335">
      <w:pPr>
        <w:pStyle w:val="1"/>
        <w:numPr>
          <w:ilvl w:val="0"/>
          <w:numId w:val="35"/>
        </w:numPr>
        <w:spacing w:line="360" w:lineRule="auto"/>
        <w:ind w:leftChars="200" w:left="900"/>
      </w:pPr>
      <w:r>
        <w:rPr>
          <w:rFonts w:hint="eastAsia"/>
        </w:rPr>
        <w:t>报价文件中所列设备总价应</w:t>
      </w:r>
      <w:r w:rsidR="00F37D54" w:rsidRPr="00C55A9F">
        <w:rPr>
          <w:rFonts w:hint="eastAsia"/>
        </w:rPr>
        <w:t>为标准配置的合计价格</w:t>
      </w:r>
      <w:r w:rsidR="0007199D" w:rsidRPr="00C55A9F">
        <w:rPr>
          <w:rFonts w:hint="eastAsia"/>
        </w:rPr>
        <w:t>，</w:t>
      </w:r>
      <w:r w:rsidR="00F37D54" w:rsidRPr="00C55A9F">
        <w:rPr>
          <w:rFonts w:hint="eastAsia"/>
        </w:rPr>
        <w:t>并对标准配置中包含的</w:t>
      </w:r>
      <w:r w:rsidR="00C06503" w:rsidRPr="00C55A9F">
        <w:rPr>
          <w:rFonts w:hint="eastAsia"/>
        </w:rPr>
        <w:t>主机、备附件、</w:t>
      </w:r>
      <w:r w:rsidR="000C75D2" w:rsidRPr="00C55A9F">
        <w:rPr>
          <w:rFonts w:hint="eastAsia"/>
        </w:rPr>
        <w:t>数控系统</w:t>
      </w:r>
      <w:r w:rsidR="00F37D54" w:rsidRPr="00C55A9F">
        <w:rPr>
          <w:rFonts w:hint="eastAsia"/>
        </w:rPr>
        <w:t>等</w:t>
      </w:r>
      <w:r w:rsidR="000C75D2" w:rsidRPr="00C55A9F">
        <w:rPr>
          <w:rFonts w:hint="eastAsia"/>
        </w:rPr>
        <w:t>进行单独</w:t>
      </w:r>
      <w:r w:rsidR="000B60DE" w:rsidRPr="00C55A9F">
        <w:rPr>
          <w:rFonts w:hint="eastAsia"/>
        </w:rPr>
        <w:t>的价格</w:t>
      </w:r>
      <w:r w:rsidR="000C75D2" w:rsidRPr="00C55A9F">
        <w:rPr>
          <w:rFonts w:hint="eastAsia"/>
        </w:rPr>
        <w:t>描述</w:t>
      </w:r>
      <w:r>
        <w:rPr>
          <w:rFonts w:hint="eastAsia"/>
        </w:rPr>
        <w:t>。</w:t>
      </w:r>
      <w:r w:rsidR="000B60DE" w:rsidRPr="00C55A9F">
        <w:rPr>
          <w:rFonts w:hint="eastAsia"/>
        </w:rPr>
        <w:t>标准配置之外的</w:t>
      </w:r>
      <w:r w:rsidR="000C75D2" w:rsidRPr="00C55A9F">
        <w:rPr>
          <w:rFonts w:hint="eastAsia"/>
        </w:rPr>
        <w:t>选配项目</w:t>
      </w:r>
      <w:r w:rsidR="000B60DE" w:rsidRPr="00C55A9F">
        <w:rPr>
          <w:rFonts w:hint="eastAsia"/>
        </w:rPr>
        <w:t>（如刀</w:t>
      </w:r>
      <w:r w:rsidR="003522B0">
        <w:rPr>
          <w:rFonts w:hint="eastAsia"/>
        </w:rPr>
        <w:t>库容量</w:t>
      </w:r>
      <w:r w:rsidR="000B60DE" w:rsidRPr="00C55A9F">
        <w:rPr>
          <w:rFonts w:hint="eastAsia"/>
        </w:rPr>
        <w:t>、摇篮形式、数控系统</w:t>
      </w:r>
      <w:r w:rsidR="00EB3BBE">
        <w:rPr>
          <w:rFonts w:hint="eastAsia"/>
        </w:rPr>
        <w:t>、相关附件</w:t>
      </w:r>
      <w:r w:rsidR="000B60DE" w:rsidRPr="00C55A9F">
        <w:rPr>
          <w:rFonts w:hint="eastAsia"/>
        </w:rPr>
        <w:t>等）</w:t>
      </w:r>
      <w:r>
        <w:rPr>
          <w:rFonts w:hint="eastAsia"/>
        </w:rPr>
        <w:t>须提供</w:t>
      </w:r>
      <w:r w:rsidR="000B60DE" w:rsidRPr="00C55A9F">
        <w:rPr>
          <w:rFonts w:hint="eastAsia"/>
        </w:rPr>
        <w:t>详尽</w:t>
      </w:r>
      <w:r>
        <w:rPr>
          <w:rFonts w:hint="eastAsia"/>
        </w:rPr>
        <w:t>的明细</w:t>
      </w:r>
      <w:r w:rsidR="000B60DE" w:rsidRPr="00C55A9F">
        <w:rPr>
          <w:rFonts w:hint="eastAsia"/>
        </w:rPr>
        <w:t>，并列</w:t>
      </w:r>
      <w:proofErr w:type="gramStart"/>
      <w:r w:rsidR="000B60DE" w:rsidRPr="00C55A9F">
        <w:rPr>
          <w:rFonts w:hint="eastAsia"/>
        </w:rPr>
        <w:t>明相应</w:t>
      </w:r>
      <w:proofErr w:type="gramEnd"/>
      <w:r w:rsidR="000B60DE" w:rsidRPr="00C55A9F">
        <w:rPr>
          <w:rFonts w:hint="eastAsia"/>
        </w:rPr>
        <w:t>的</w:t>
      </w:r>
      <w:r w:rsidR="00A6264D">
        <w:rPr>
          <w:rFonts w:hint="eastAsia"/>
        </w:rPr>
        <w:t>报</w:t>
      </w:r>
      <w:r w:rsidR="000B60DE" w:rsidRPr="00C55A9F">
        <w:rPr>
          <w:rFonts w:hint="eastAsia"/>
        </w:rPr>
        <w:t>价，以便于采购方确定最终的设备配置</w:t>
      </w:r>
      <w:r w:rsidR="00C06503" w:rsidRPr="00C55A9F">
        <w:rPr>
          <w:rFonts w:hint="eastAsia"/>
        </w:rPr>
        <w:t>。</w:t>
      </w:r>
    </w:p>
    <w:p w:rsidR="00C06503" w:rsidRPr="00FE0B19" w:rsidRDefault="00176D64" w:rsidP="00CB0335">
      <w:pPr>
        <w:pStyle w:val="1"/>
        <w:numPr>
          <w:ilvl w:val="0"/>
          <w:numId w:val="35"/>
        </w:numPr>
        <w:spacing w:line="360" w:lineRule="auto"/>
        <w:ind w:leftChars="200" w:left="900"/>
      </w:pPr>
      <w:r w:rsidRPr="00FE0B19">
        <w:rPr>
          <w:rFonts w:hint="eastAsia"/>
        </w:rPr>
        <w:t>报价文件中所列的全部价格，均</w:t>
      </w:r>
      <w:r w:rsidR="002E09A5" w:rsidRPr="00FE0B19">
        <w:rPr>
          <w:rFonts w:hint="eastAsia"/>
        </w:rPr>
        <w:t>须包含</w:t>
      </w:r>
      <w:r w:rsidR="00B04C63" w:rsidRPr="00FE0B19">
        <w:rPr>
          <w:rFonts w:hint="eastAsia"/>
        </w:rPr>
        <w:t>全部</w:t>
      </w:r>
      <w:r w:rsidR="002E09A5" w:rsidRPr="00FE0B19">
        <w:rPr>
          <w:rFonts w:hint="eastAsia"/>
        </w:rPr>
        <w:t>税费（进口关税</w:t>
      </w:r>
      <w:r w:rsidR="00B04C63" w:rsidRPr="00FE0B19">
        <w:rPr>
          <w:rFonts w:hint="eastAsia"/>
        </w:rPr>
        <w:t>、</w:t>
      </w:r>
      <w:r w:rsidR="00B04C63" w:rsidRPr="00FE0B19">
        <w:rPr>
          <w:rFonts w:hint="eastAsia"/>
        </w:rPr>
        <w:t>1</w:t>
      </w:r>
      <w:r w:rsidR="00B04C63" w:rsidRPr="00FE0B19">
        <w:t>3</w:t>
      </w:r>
      <w:r w:rsidR="00B04C63" w:rsidRPr="00FE0B19">
        <w:rPr>
          <w:rFonts w:hint="eastAsia"/>
        </w:rPr>
        <w:t>%</w:t>
      </w:r>
      <w:r w:rsidR="00B04C63" w:rsidRPr="00FE0B19">
        <w:rPr>
          <w:rFonts w:hint="eastAsia"/>
        </w:rPr>
        <w:t>增值税和国家规定的其它税费</w:t>
      </w:r>
      <w:r w:rsidR="002E09A5" w:rsidRPr="00FE0B19">
        <w:rPr>
          <w:rFonts w:hint="eastAsia"/>
        </w:rPr>
        <w:t>）</w:t>
      </w:r>
      <w:r w:rsidR="00B04C63" w:rsidRPr="00FE0B19">
        <w:rPr>
          <w:rFonts w:hint="eastAsia"/>
        </w:rPr>
        <w:t>、</w:t>
      </w:r>
      <w:r w:rsidR="00C06503" w:rsidRPr="00FE0B19">
        <w:rPr>
          <w:rFonts w:hint="eastAsia"/>
        </w:rPr>
        <w:t>运至交货地点的运费（含</w:t>
      </w:r>
      <w:r w:rsidR="00C06503" w:rsidRPr="00FE0B19">
        <w:rPr>
          <w:rFonts w:hint="eastAsia"/>
        </w:rPr>
        <w:t>C</w:t>
      </w:r>
      <w:r w:rsidR="00C06503" w:rsidRPr="00FE0B19">
        <w:t>IF</w:t>
      </w:r>
      <w:r w:rsidR="00C06503" w:rsidRPr="00FE0B19">
        <w:rPr>
          <w:rFonts w:hint="eastAsia"/>
        </w:rPr>
        <w:t>天津新港和内陆运输费）、保险费、伴随技术服务费</w:t>
      </w:r>
      <w:r w:rsidR="00B04C63" w:rsidRPr="00FE0B19">
        <w:rPr>
          <w:rFonts w:hint="eastAsia"/>
        </w:rPr>
        <w:t>等费用，即</w:t>
      </w:r>
      <w:r w:rsidR="00E8649A">
        <w:rPr>
          <w:rFonts w:hint="eastAsia"/>
        </w:rPr>
        <w:t>确定最终设备配置后，</w:t>
      </w:r>
      <w:r w:rsidR="0024240E" w:rsidRPr="00FE0B19">
        <w:rPr>
          <w:rFonts w:hint="eastAsia"/>
        </w:rPr>
        <w:t>采购</w:t>
      </w:r>
      <w:proofErr w:type="gramStart"/>
      <w:r w:rsidR="0024240E" w:rsidRPr="00FE0B19">
        <w:rPr>
          <w:rFonts w:hint="eastAsia"/>
        </w:rPr>
        <w:t>方</w:t>
      </w:r>
      <w:r w:rsidR="00B431D1">
        <w:rPr>
          <w:rFonts w:hint="eastAsia"/>
        </w:rPr>
        <w:t>最终</w:t>
      </w:r>
      <w:proofErr w:type="gramEnd"/>
      <w:r w:rsidR="0024240E" w:rsidRPr="00FE0B19">
        <w:rPr>
          <w:rFonts w:hint="eastAsia"/>
        </w:rPr>
        <w:t>向供应方支付的全部金额</w:t>
      </w:r>
      <w:r w:rsidR="0024240E">
        <w:rPr>
          <w:rFonts w:hint="eastAsia"/>
        </w:rPr>
        <w:t>不</w:t>
      </w:r>
      <w:r w:rsidR="004932BD">
        <w:rPr>
          <w:rFonts w:hint="eastAsia"/>
        </w:rPr>
        <w:t>应</w:t>
      </w:r>
      <w:r w:rsidR="0024240E">
        <w:rPr>
          <w:rFonts w:hint="eastAsia"/>
        </w:rPr>
        <w:t>高于</w:t>
      </w:r>
      <w:r w:rsidR="00B431D1">
        <w:rPr>
          <w:rFonts w:hint="eastAsia"/>
        </w:rPr>
        <w:t>报价文件中</w:t>
      </w:r>
      <w:r w:rsidR="003801CF">
        <w:rPr>
          <w:rFonts w:hint="eastAsia"/>
        </w:rPr>
        <w:t>对应</w:t>
      </w:r>
      <w:r w:rsidR="00B431D1">
        <w:rPr>
          <w:rFonts w:hint="eastAsia"/>
        </w:rPr>
        <w:t>价格</w:t>
      </w:r>
      <w:r w:rsidR="00903622">
        <w:rPr>
          <w:rFonts w:hint="eastAsia"/>
        </w:rPr>
        <w:t>合计</w:t>
      </w:r>
      <w:r w:rsidR="00673916">
        <w:rPr>
          <w:rFonts w:hint="eastAsia"/>
        </w:rPr>
        <w:t>之</w:t>
      </w:r>
      <w:r w:rsidR="00903622">
        <w:rPr>
          <w:rFonts w:hint="eastAsia"/>
        </w:rPr>
        <w:t>后的金额</w:t>
      </w:r>
      <w:r w:rsidR="00FE0B19" w:rsidRPr="00FE0B19">
        <w:rPr>
          <w:rFonts w:hint="eastAsia"/>
        </w:rPr>
        <w:t>。</w:t>
      </w:r>
      <w:r w:rsidR="00FF41C6">
        <w:rPr>
          <w:rFonts w:hint="eastAsia"/>
        </w:rPr>
        <w:t>投递方</w:t>
      </w:r>
      <w:r w:rsidR="00A40F2F" w:rsidRPr="00A40F2F">
        <w:rPr>
          <w:rFonts w:hint="eastAsia"/>
        </w:rPr>
        <w:t>应充分了解该项目的总体情况以及影响报价的其他要素</w:t>
      </w:r>
      <w:r w:rsidR="00621FEB">
        <w:rPr>
          <w:rFonts w:hint="eastAsia"/>
        </w:rPr>
        <w:t>（考虑汇率浮动的因素，</w:t>
      </w:r>
      <w:r w:rsidR="001752FF">
        <w:rPr>
          <w:rFonts w:hint="eastAsia"/>
        </w:rPr>
        <w:t>进口设备</w:t>
      </w:r>
      <w:r w:rsidR="00621FEB">
        <w:rPr>
          <w:rFonts w:hint="eastAsia"/>
        </w:rPr>
        <w:t>可注明报价时的</w:t>
      </w:r>
      <w:r w:rsidR="00BE512C">
        <w:rPr>
          <w:rFonts w:hint="eastAsia"/>
        </w:rPr>
        <w:t>兑换</w:t>
      </w:r>
      <w:r w:rsidR="00621FEB">
        <w:rPr>
          <w:rFonts w:hint="eastAsia"/>
        </w:rPr>
        <w:t>汇率）</w:t>
      </w:r>
      <w:r w:rsidR="00FC75B8">
        <w:rPr>
          <w:rFonts w:hint="eastAsia"/>
        </w:rPr>
        <w:t>。</w:t>
      </w:r>
    </w:p>
    <w:p w:rsidR="002C25B4" w:rsidRPr="00FD7334" w:rsidRDefault="003C3D62" w:rsidP="002C25B4">
      <w:pPr>
        <w:pStyle w:val="1"/>
        <w:numPr>
          <w:ilvl w:val="0"/>
          <w:numId w:val="35"/>
        </w:numPr>
        <w:spacing w:line="360" w:lineRule="auto"/>
        <w:ind w:leftChars="200" w:left="900"/>
      </w:pPr>
      <w:r w:rsidRPr="00FD7334">
        <w:rPr>
          <w:rFonts w:hint="eastAsia"/>
        </w:rPr>
        <w:t>公告条款及技术指标偏离表，详见附件</w:t>
      </w:r>
      <w:r w:rsidRPr="00FD7334">
        <w:rPr>
          <w:rFonts w:hint="eastAsia"/>
        </w:rPr>
        <w:t>3</w:t>
      </w:r>
      <w:r w:rsidRPr="00FD7334">
        <w:rPr>
          <w:rFonts w:hint="eastAsia"/>
        </w:rPr>
        <w:t>。</w:t>
      </w:r>
      <w:r w:rsidR="00B0097B" w:rsidRPr="00FD7334">
        <w:rPr>
          <w:rFonts w:hint="eastAsia"/>
        </w:rPr>
        <w:t>技术指标类</w:t>
      </w:r>
      <w:r w:rsidR="005E74E5" w:rsidRPr="00FD7334">
        <w:rPr>
          <w:rFonts w:hint="eastAsia"/>
        </w:rPr>
        <w:t>的响应情况</w:t>
      </w:r>
      <w:r w:rsidR="00B0097B" w:rsidRPr="00FD7334">
        <w:rPr>
          <w:rFonts w:hint="eastAsia"/>
        </w:rPr>
        <w:t>需要按照</w:t>
      </w:r>
      <w:r w:rsidR="00E1121F" w:rsidRPr="00FD7334">
        <w:rPr>
          <w:rFonts w:hint="eastAsia"/>
        </w:rPr>
        <w:t>附件</w:t>
      </w:r>
      <w:r w:rsidR="00B310D7">
        <w:t>5</w:t>
      </w:r>
      <w:r w:rsidR="00E1121F" w:rsidRPr="00FD7334">
        <w:rPr>
          <w:rFonts w:hint="eastAsia"/>
        </w:rPr>
        <w:t>《技术规格及</w:t>
      </w:r>
      <w:r w:rsidR="00E1121F" w:rsidRPr="00FD7334">
        <w:t>要求</w:t>
      </w:r>
      <w:r w:rsidR="00E1121F" w:rsidRPr="00FD7334">
        <w:rPr>
          <w:rFonts w:hint="eastAsia"/>
        </w:rPr>
        <w:t>》中第</w:t>
      </w:r>
      <w:r w:rsidR="00E1121F" w:rsidRPr="00FD7334">
        <w:rPr>
          <w:rFonts w:hint="eastAsia"/>
        </w:rPr>
        <w:t>4</w:t>
      </w:r>
      <w:r w:rsidR="00E1121F" w:rsidRPr="00FD7334">
        <w:rPr>
          <w:rFonts w:hint="eastAsia"/>
        </w:rPr>
        <w:t>条</w:t>
      </w:r>
      <w:r w:rsidR="009C1BCE">
        <w:rPr>
          <w:rFonts w:hint="eastAsia"/>
        </w:rPr>
        <w:t>所列项目的</w:t>
      </w:r>
      <w:r w:rsidR="00E1121F" w:rsidRPr="00FD7334">
        <w:rPr>
          <w:rFonts w:hint="eastAsia"/>
        </w:rPr>
        <w:t>顺序</w:t>
      </w:r>
      <w:r w:rsidR="00021B92" w:rsidRPr="00FD7334">
        <w:rPr>
          <w:rFonts w:hint="eastAsia"/>
        </w:rPr>
        <w:t>如实</w:t>
      </w:r>
      <w:r w:rsidR="00E1121F" w:rsidRPr="00FD7334">
        <w:rPr>
          <w:rFonts w:hint="eastAsia"/>
        </w:rPr>
        <w:t>填写（不可缺项），</w:t>
      </w:r>
      <w:r w:rsidR="00021B92" w:rsidRPr="00FD7334">
        <w:rPr>
          <w:rFonts w:hint="eastAsia"/>
        </w:rPr>
        <w:t>填写完成以上信息后</w:t>
      </w:r>
      <w:r w:rsidR="00C172A2" w:rsidRPr="00FD7334">
        <w:rPr>
          <w:rFonts w:hint="eastAsia"/>
        </w:rPr>
        <w:t>再</w:t>
      </w:r>
      <w:r w:rsidR="00021B92" w:rsidRPr="00FD7334">
        <w:rPr>
          <w:rFonts w:hint="eastAsia"/>
        </w:rPr>
        <w:t>继续</w:t>
      </w:r>
      <w:r w:rsidR="00C172A2" w:rsidRPr="00FD7334">
        <w:rPr>
          <w:rFonts w:hint="eastAsia"/>
        </w:rPr>
        <w:t>填写公告条款的响应情况，如</w:t>
      </w:r>
      <w:r w:rsidR="00E1121F" w:rsidRPr="00FD7334">
        <w:rPr>
          <w:rFonts w:hint="eastAsia"/>
        </w:rPr>
        <w:t>投递方</w:t>
      </w:r>
      <w:r w:rsidR="00C172A2" w:rsidRPr="00FD7334">
        <w:rPr>
          <w:rFonts w:hint="eastAsia"/>
        </w:rPr>
        <w:t>需补充</w:t>
      </w:r>
      <w:r w:rsidR="00021B92" w:rsidRPr="00FD7334">
        <w:rPr>
          <w:rFonts w:hint="eastAsia"/>
        </w:rPr>
        <w:t>其它</w:t>
      </w:r>
      <w:r w:rsidR="007568EE">
        <w:rPr>
          <w:rFonts w:hint="eastAsia"/>
        </w:rPr>
        <w:t>技术</w:t>
      </w:r>
      <w:r w:rsidR="00021B92" w:rsidRPr="00FD7334">
        <w:rPr>
          <w:rFonts w:hint="eastAsia"/>
        </w:rPr>
        <w:t>指标</w:t>
      </w:r>
      <w:proofErr w:type="gramStart"/>
      <w:r w:rsidR="00C172A2" w:rsidRPr="00FD7334">
        <w:rPr>
          <w:rFonts w:hint="eastAsia"/>
        </w:rPr>
        <w:t>请</w:t>
      </w:r>
      <w:r w:rsidR="008C1AD4" w:rsidRPr="00FD7334">
        <w:rPr>
          <w:rFonts w:hint="eastAsia"/>
        </w:rPr>
        <w:t>体现</w:t>
      </w:r>
      <w:proofErr w:type="gramEnd"/>
      <w:r w:rsidR="00763C85" w:rsidRPr="00FD7334">
        <w:rPr>
          <w:rFonts w:hint="eastAsia"/>
        </w:rPr>
        <w:t>在</w:t>
      </w:r>
      <w:r w:rsidR="008C1AD4" w:rsidRPr="00FD7334">
        <w:rPr>
          <w:rFonts w:hint="eastAsia"/>
        </w:rPr>
        <w:t>偏离表</w:t>
      </w:r>
      <w:r w:rsidR="00C26456" w:rsidRPr="00FD7334">
        <w:rPr>
          <w:rFonts w:hint="eastAsia"/>
        </w:rPr>
        <w:t>的</w:t>
      </w:r>
      <w:r w:rsidR="00F505AE" w:rsidRPr="00FD7334">
        <w:rPr>
          <w:rFonts w:hint="eastAsia"/>
        </w:rPr>
        <w:t>最后</w:t>
      </w:r>
      <w:r w:rsidR="00021B92" w:rsidRPr="00FD7334">
        <w:rPr>
          <w:rFonts w:hint="eastAsia"/>
        </w:rPr>
        <w:t>。</w:t>
      </w:r>
    </w:p>
    <w:p w:rsidR="00FA0046" w:rsidRDefault="00B64FDE" w:rsidP="00CB0335">
      <w:pPr>
        <w:pStyle w:val="1"/>
        <w:numPr>
          <w:ilvl w:val="0"/>
          <w:numId w:val="35"/>
        </w:numPr>
        <w:spacing w:line="360" w:lineRule="auto"/>
        <w:ind w:leftChars="200" w:left="900"/>
      </w:pPr>
      <w:r>
        <w:rPr>
          <w:rFonts w:hint="eastAsia"/>
        </w:rPr>
        <w:t>报价文件须</w:t>
      </w:r>
      <w:r w:rsidR="00C63EEC">
        <w:rPr>
          <w:rFonts w:hint="eastAsia"/>
        </w:rPr>
        <w:t>包含</w:t>
      </w:r>
      <w:r w:rsidR="001901F9">
        <w:rPr>
          <w:rFonts w:hint="eastAsia"/>
        </w:rPr>
        <w:t>设备须有详细的技术方案，</w:t>
      </w:r>
      <w:r w:rsidR="00BE67D5">
        <w:rPr>
          <w:rFonts w:hint="eastAsia"/>
        </w:rPr>
        <w:t>应包括</w:t>
      </w:r>
      <w:r w:rsidR="00C63EEC">
        <w:rPr>
          <w:rFonts w:hint="eastAsia"/>
        </w:rPr>
        <w:t>完整的产品性能介绍、详细配</w:t>
      </w:r>
      <w:r w:rsidR="00C63EEC">
        <w:rPr>
          <w:rFonts w:hint="eastAsia"/>
        </w:rPr>
        <w:lastRenderedPageBreak/>
        <w:t>置信息</w:t>
      </w:r>
      <w:r w:rsidR="00571332">
        <w:rPr>
          <w:rFonts w:hint="eastAsia"/>
        </w:rPr>
        <w:t>（技术性能指标）</w:t>
      </w:r>
      <w:r w:rsidR="00C63EEC">
        <w:rPr>
          <w:rFonts w:hint="eastAsia"/>
        </w:rPr>
        <w:t>、工作寿命、</w:t>
      </w:r>
      <w:r w:rsidR="009A4CF9">
        <w:rPr>
          <w:rFonts w:hint="eastAsia"/>
        </w:rPr>
        <w:t>技术支持资料、</w:t>
      </w:r>
      <w:r w:rsidR="00C63EEC">
        <w:rPr>
          <w:rFonts w:hint="eastAsia"/>
        </w:rPr>
        <w:t>维修服务、</w:t>
      </w:r>
      <w:proofErr w:type="gramStart"/>
      <w:r w:rsidR="00894D76">
        <w:rPr>
          <w:rFonts w:hint="eastAsia"/>
        </w:rPr>
        <w:t>随设备</w:t>
      </w:r>
      <w:proofErr w:type="gramEnd"/>
      <w:r w:rsidR="00C63EEC">
        <w:rPr>
          <w:rFonts w:hint="eastAsia"/>
        </w:rPr>
        <w:t>备件</w:t>
      </w:r>
      <w:r w:rsidR="00894D76">
        <w:rPr>
          <w:rFonts w:hint="eastAsia"/>
        </w:rPr>
        <w:t>清单</w:t>
      </w:r>
      <w:r w:rsidR="00C63EEC">
        <w:rPr>
          <w:rFonts w:hint="eastAsia"/>
        </w:rPr>
        <w:t>和易损件清单</w:t>
      </w:r>
      <w:r w:rsidR="00BE67D5">
        <w:rPr>
          <w:rFonts w:hint="eastAsia"/>
        </w:rPr>
        <w:t>，但不限于以上内容</w:t>
      </w:r>
      <w:r w:rsidR="00C63EEC">
        <w:rPr>
          <w:rFonts w:hint="eastAsia"/>
        </w:rPr>
        <w:t>。</w:t>
      </w:r>
    </w:p>
    <w:p w:rsidR="00FA0046" w:rsidRDefault="00B64FDE" w:rsidP="00CB0335">
      <w:pPr>
        <w:pStyle w:val="1"/>
        <w:numPr>
          <w:ilvl w:val="0"/>
          <w:numId w:val="35"/>
        </w:numPr>
        <w:spacing w:line="360" w:lineRule="auto"/>
        <w:ind w:leftChars="200" w:left="900"/>
      </w:pPr>
      <w:r>
        <w:rPr>
          <w:rFonts w:hint="eastAsia"/>
        </w:rPr>
        <w:t>报价文件中须</w:t>
      </w:r>
      <w:r w:rsidR="00C63EEC">
        <w:rPr>
          <w:rFonts w:hint="eastAsia"/>
        </w:rPr>
        <w:t>明确付款方式、交货时间、运输条件、质量保证</w:t>
      </w:r>
      <w:r w:rsidR="009A4CF9">
        <w:rPr>
          <w:rFonts w:hint="eastAsia"/>
        </w:rPr>
        <w:t>、</w:t>
      </w:r>
      <w:r w:rsidR="00F56E2D">
        <w:rPr>
          <w:rFonts w:hint="eastAsia"/>
        </w:rPr>
        <w:t>技术服务、安装调试</w:t>
      </w:r>
      <w:r w:rsidR="00E80D4A">
        <w:rPr>
          <w:rFonts w:hint="eastAsia"/>
        </w:rPr>
        <w:t>、</w:t>
      </w:r>
      <w:r w:rsidR="00E80D4A" w:rsidRPr="0041074A">
        <w:rPr>
          <w:rFonts w:hint="eastAsia"/>
        </w:rPr>
        <w:t>培训服务项目和时间</w:t>
      </w:r>
      <w:r w:rsidR="00C63EEC">
        <w:rPr>
          <w:rFonts w:hint="eastAsia"/>
        </w:rPr>
        <w:t>等内容。</w:t>
      </w:r>
    </w:p>
    <w:p w:rsidR="00FA0046" w:rsidRDefault="00C63EEC" w:rsidP="00CB0335">
      <w:pPr>
        <w:pStyle w:val="1"/>
        <w:numPr>
          <w:ilvl w:val="0"/>
          <w:numId w:val="35"/>
        </w:numPr>
        <w:spacing w:line="360" w:lineRule="auto"/>
        <w:ind w:leftChars="200" w:left="900"/>
      </w:pPr>
      <w:r>
        <w:rPr>
          <w:rFonts w:hint="eastAsia"/>
        </w:rPr>
        <w:t>不同设备</w:t>
      </w:r>
      <w:r w:rsidR="00F42C14">
        <w:rPr>
          <w:rFonts w:hint="eastAsia"/>
        </w:rPr>
        <w:t>的</w:t>
      </w:r>
      <w:r>
        <w:rPr>
          <w:rFonts w:hint="eastAsia"/>
        </w:rPr>
        <w:t>报价</w:t>
      </w:r>
      <w:r w:rsidR="00F42C14">
        <w:rPr>
          <w:rFonts w:hint="eastAsia"/>
        </w:rPr>
        <w:t>文件</w:t>
      </w:r>
      <w:r>
        <w:rPr>
          <w:rFonts w:hint="eastAsia"/>
        </w:rPr>
        <w:t>，需要将资料进行区分避免混淆。</w:t>
      </w:r>
    </w:p>
    <w:p w:rsidR="00A83F73" w:rsidRPr="00A83F73" w:rsidRDefault="00A83F73" w:rsidP="00CB0335">
      <w:pPr>
        <w:pStyle w:val="1"/>
        <w:numPr>
          <w:ilvl w:val="0"/>
          <w:numId w:val="35"/>
        </w:numPr>
        <w:spacing w:line="360" w:lineRule="auto"/>
        <w:ind w:leftChars="200" w:left="900"/>
      </w:pPr>
      <w:r>
        <w:rPr>
          <w:rFonts w:hint="eastAsia"/>
        </w:rPr>
        <w:t>报价文件中</w:t>
      </w:r>
      <w:r w:rsidR="00B64FDE">
        <w:rPr>
          <w:rFonts w:hint="eastAsia"/>
        </w:rPr>
        <w:t>须</w:t>
      </w:r>
      <w:r>
        <w:rPr>
          <w:rFonts w:hint="eastAsia"/>
        </w:rPr>
        <w:t>明确设备</w:t>
      </w:r>
      <w:r w:rsidRPr="00A83F73">
        <w:rPr>
          <w:rFonts w:hint="eastAsia"/>
        </w:rPr>
        <w:t>对地面、基础</w:t>
      </w:r>
      <w:r w:rsidR="00EB7571">
        <w:rPr>
          <w:rFonts w:hint="eastAsia"/>
        </w:rPr>
        <w:t>、厂房高度</w:t>
      </w:r>
      <w:r>
        <w:rPr>
          <w:rFonts w:hint="eastAsia"/>
        </w:rPr>
        <w:t>、</w:t>
      </w:r>
      <w:r w:rsidRPr="00A83F73">
        <w:rPr>
          <w:rFonts w:hint="eastAsia"/>
        </w:rPr>
        <w:t>电力</w:t>
      </w:r>
      <w:r w:rsidR="00A2328E">
        <w:rPr>
          <w:rFonts w:hint="eastAsia"/>
        </w:rPr>
        <w:t>（电压、功率等）</w:t>
      </w:r>
      <w:r w:rsidR="00A76861">
        <w:rPr>
          <w:rFonts w:hint="eastAsia"/>
        </w:rPr>
        <w:t>、电缆</w:t>
      </w:r>
      <w:r w:rsidR="00E4401C">
        <w:rPr>
          <w:rFonts w:hint="eastAsia"/>
        </w:rPr>
        <w:t>规格</w:t>
      </w:r>
      <w:r w:rsidRPr="00A83F73">
        <w:rPr>
          <w:rFonts w:hint="eastAsia"/>
        </w:rPr>
        <w:t>、水、压缩空气</w:t>
      </w:r>
      <w:r w:rsidR="00A2328E">
        <w:rPr>
          <w:rFonts w:hint="eastAsia"/>
        </w:rPr>
        <w:t>【</w:t>
      </w:r>
      <w:r w:rsidR="00A2328E" w:rsidRPr="00A2328E">
        <w:rPr>
          <w:rFonts w:hint="eastAsia"/>
        </w:rPr>
        <w:t>明确压力值、流量值、纯净度</w:t>
      </w:r>
      <w:r w:rsidR="00A2328E">
        <w:rPr>
          <w:rFonts w:hint="eastAsia"/>
        </w:rPr>
        <w:t>（</w:t>
      </w:r>
      <w:r w:rsidR="00A2328E" w:rsidRPr="00A2328E">
        <w:rPr>
          <w:rFonts w:hint="eastAsia"/>
        </w:rPr>
        <w:t>几级</w:t>
      </w:r>
      <w:r w:rsidR="00A2328E">
        <w:rPr>
          <w:rFonts w:hint="eastAsia"/>
        </w:rPr>
        <w:t>过滤）</w:t>
      </w:r>
      <w:r w:rsidR="00A2328E" w:rsidRPr="00A2328E">
        <w:rPr>
          <w:rFonts w:hint="eastAsia"/>
        </w:rPr>
        <w:t>、干燥度（</w:t>
      </w:r>
      <w:r w:rsidR="00A2328E">
        <w:rPr>
          <w:rFonts w:hint="eastAsia"/>
        </w:rPr>
        <w:t>是否配冷干机）】</w:t>
      </w:r>
      <w:r w:rsidR="003F6F0F">
        <w:rPr>
          <w:rFonts w:hint="eastAsia"/>
        </w:rPr>
        <w:t>等</w:t>
      </w:r>
      <w:r w:rsidRPr="00A83F73">
        <w:rPr>
          <w:rFonts w:hint="eastAsia"/>
        </w:rPr>
        <w:t>要求</w:t>
      </w:r>
      <w:r>
        <w:rPr>
          <w:rFonts w:hint="eastAsia"/>
        </w:rPr>
        <w:t>。</w:t>
      </w:r>
    </w:p>
    <w:p w:rsidR="00A83F73" w:rsidRDefault="00EB7571" w:rsidP="00CB0335">
      <w:pPr>
        <w:pStyle w:val="1"/>
        <w:numPr>
          <w:ilvl w:val="0"/>
          <w:numId w:val="35"/>
        </w:numPr>
        <w:spacing w:line="360" w:lineRule="auto"/>
        <w:ind w:leftChars="200" w:left="900"/>
      </w:pPr>
      <w:r>
        <w:rPr>
          <w:rFonts w:hint="eastAsia"/>
        </w:rPr>
        <w:t>报价文件中</w:t>
      </w:r>
      <w:r w:rsidR="00B64FDE">
        <w:rPr>
          <w:rFonts w:hint="eastAsia"/>
        </w:rPr>
        <w:t>须</w:t>
      </w:r>
      <w:r w:rsidR="00A83F73">
        <w:rPr>
          <w:rFonts w:hint="eastAsia"/>
        </w:rPr>
        <w:t>提供准确的设备外形尺寸</w:t>
      </w:r>
      <w:r w:rsidR="009C740E">
        <w:rPr>
          <w:rFonts w:hint="eastAsia"/>
        </w:rPr>
        <w:t>、地基</w:t>
      </w:r>
      <w:r w:rsidR="00A83F73">
        <w:rPr>
          <w:rFonts w:hint="eastAsia"/>
        </w:rPr>
        <w:t>图纸。</w:t>
      </w:r>
    </w:p>
    <w:p w:rsidR="00E57BC8" w:rsidRDefault="004E6EEA" w:rsidP="00CB0335">
      <w:pPr>
        <w:pStyle w:val="1"/>
        <w:numPr>
          <w:ilvl w:val="0"/>
          <w:numId w:val="35"/>
        </w:numPr>
        <w:spacing w:line="360" w:lineRule="auto"/>
        <w:ind w:leftChars="200" w:left="900"/>
      </w:pPr>
      <w:r>
        <w:rPr>
          <w:rFonts w:hint="eastAsia"/>
        </w:rPr>
        <w:t>报价文件中须</w:t>
      </w:r>
      <w:r w:rsidR="00E57BC8">
        <w:rPr>
          <w:rFonts w:hint="eastAsia"/>
        </w:rPr>
        <w:t>详述</w:t>
      </w:r>
      <w:r w:rsidR="009C740E">
        <w:rPr>
          <w:rFonts w:hint="eastAsia"/>
        </w:rPr>
        <w:t>采购</w:t>
      </w:r>
      <w:r w:rsidR="00E57BC8">
        <w:rPr>
          <w:rFonts w:hint="eastAsia"/>
        </w:rPr>
        <w:t>方需要准备的工作内容</w:t>
      </w:r>
      <w:r w:rsidR="009C740E">
        <w:rPr>
          <w:rFonts w:hint="eastAsia"/>
        </w:rPr>
        <w:t>。</w:t>
      </w:r>
    </w:p>
    <w:p w:rsidR="00E57BC8" w:rsidRDefault="00E57BC8" w:rsidP="00CB0335">
      <w:pPr>
        <w:pStyle w:val="1"/>
        <w:numPr>
          <w:ilvl w:val="0"/>
          <w:numId w:val="35"/>
        </w:numPr>
        <w:spacing w:line="360" w:lineRule="auto"/>
        <w:ind w:leftChars="200" w:left="900"/>
      </w:pPr>
      <w:r>
        <w:rPr>
          <w:rFonts w:hint="eastAsia"/>
        </w:rPr>
        <w:t>其他需要特别说明的内容</w:t>
      </w:r>
      <w:r w:rsidR="00FC75B8">
        <w:rPr>
          <w:rFonts w:hint="eastAsia"/>
        </w:rPr>
        <w:t>或体现投标单位实力的材料</w:t>
      </w:r>
      <w:r w:rsidR="009C740E">
        <w:rPr>
          <w:rFonts w:hint="eastAsia"/>
        </w:rPr>
        <w:t>。</w:t>
      </w:r>
    </w:p>
    <w:p w:rsidR="00FA0046" w:rsidRDefault="00C63EEC" w:rsidP="00CB0335">
      <w:pPr>
        <w:pStyle w:val="1"/>
        <w:numPr>
          <w:ilvl w:val="0"/>
          <w:numId w:val="35"/>
        </w:numPr>
        <w:spacing w:line="360" w:lineRule="auto"/>
        <w:ind w:leftChars="200" w:left="900"/>
      </w:pPr>
      <w:r>
        <w:rPr>
          <w:rFonts w:hint="eastAsia"/>
        </w:rPr>
        <w:t>报价文件须包含对应设备的合同。</w:t>
      </w:r>
    </w:p>
    <w:p w:rsidR="001F4B07" w:rsidRDefault="00C63EEC" w:rsidP="00CB0335">
      <w:pPr>
        <w:pStyle w:val="af3"/>
        <w:numPr>
          <w:ilvl w:val="0"/>
          <w:numId w:val="35"/>
        </w:numPr>
        <w:spacing w:line="360" w:lineRule="auto"/>
        <w:ind w:leftChars="200" w:left="900"/>
      </w:pPr>
      <w:r>
        <w:rPr>
          <w:rFonts w:hint="eastAsia"/>
        </w:rPr>
        <w:t>报价文件正本</w:t>
      </w:r>
      <w:r>
        <w:rPr>
          <w:rFonts w:hint="eastAsia"/>
        </w:rPr>
        <w:t>1</w:t>
      </w:r>
      <w:r>
        <w:rPr>
          <w:rFonts w:hint="eastAsia"/>
        </w:rPr>
        <w:t>份副本</w:t>
      </w:r>
      <w:r>
        <w:rPr>
          <w:rFonts w:hint="eastAsia"/>
        </w:rPr>
        <w:t>3</w:t>
      </w:r>
      <w:r>
        <w:rPr>
          <w:rFonts w:hint="eastAsia"/>
        </w:rPr>
        <w:t>份，</w:t>
      </w:r>
      <w:r w:rsidR="00137079">
        <w:rPr>
          <w:rFonts w:hint="eastAsia"/>
        </w:rPr>
        <w:t>文件全部内容应</w:t>
      </w:r>
      <w:r>
        <w:rPr>
          <w:rFonts w:hint="eastAsia"/>
        </w:rPr>
        <w:t>以中文书写，</w:t>
      </w:r>
      <w:r w:rsidR="00AF208F" w:rsidRPr="00AF208F">
        <w:rPr>
          <w:rFonts w:hint="eastAsia"/>
        </w:rPr>
        <w:t>专用术语使用外文</w:t>
      </w:r>
      <w:r w:rsidR="00787765">
        <w:rPr>
          <w:rFonts w:hint="eastAsia"/>
        </w:rPr>
        <w:t>时</w:t>
      </w:r>
      <w:r w:rsidR="00AF208F" w:rsidRPr="00AF208F">
        <w:rPr>
          <w:rFonts w:hint="eastAsia"/>
        </w:rPr>
        <w:t>，须进行中文注释</w:t>
      </w:r>
      <w:r w:rsidR="00CB1015">
        <w:rPr>
          <w:rFonts w:hint="eastAsia"/>
        </w:rPr>
        <w:t>（如有冲突以中文为准）</w:t>
      </w:r>
      <w:r w:rsidR="00AF208F">
        <w:rPr>
          <w:rFonts w:hint="eastAsia"/>
        </w:rPr>
        <w:t>，</w:t>
      </w:r>
      <w:r>
        <w:rPr>
          <w:rFonts w:hint="eastAsia"/>
        </w:rPr>
        <w:t>还应提交和报价文件内容一致的电子版</w:t>
      </w:r>
      <w:r>
        <w:rPr>
          <w:rFonts w:hint="eastAsia"/>
        </w:rPr>
        <w:t>1</w:t>
      </w:r>
      <w:r>
        <w:rPr>
          <w:rFonts w:hint="eastAsia"/>
        </w:rPr>
        <w:t>份（</w:t>
      </w:r>
      <w:r>
        <w:rPr>
          <w:rFonts w:hint="eastAsia"/>
        </w:rPr>
        <w:t>U</w:t>
      </w:r>
      <w:r>
        <w:rPr>
          <w:rFonts w:hint="eastAsia"/>
        </w:rPr>
        <w:t>盘）</w:t>
      </w:r>
      <w:r w:rsidR="007B7C85">
        <w:rPr>
          <w:rFonts w:hint="eastAsia"/>
        </w:rPr>
        <w:t>，</w:t>
      </w:r>
      <w:r w:rsidR="001C0C50">
        <w:rPr>
          <w:rFonts w:hint="eastAsia"/>
        </w:rPr>
        <w:t>报价</w:t>
      </w:r>
      <w:r w:rsidR="007B7C85" w:rsidRPr="007B7C85">
        <w:rPr>
          <w:rFonts w:hint="eastAsia"/>
        </w:rPr>
        <w:t>文件均以纸质版“正本”为准</w:t>
      </w:r>
      <w:r>
        <w:rPr>
          <w:rFonts w:hint="eastAsia"/>
        </w:rPr>
        <w:t>。书面及电子版报价文件均需密封并在密封处加盖公章</w:t>
      </w:r>
      <w:r w:rsidR="00AF4AC9">
        <w:rPr>
          <w:rFonts w:hint="eastAsia"/>
        </w:rPr>
        <w:t>，</w:t>
      </w:r>
      <w:r w:rsidR="001F4B07">
        <w:rPr>
          <w:rFonts w:hint="eastAsia"/>
        </w:rPr>
        <w:t>须在</w:t>
      </w:r>
      <w:r w:rsidR="001F4B07" w:rsidRPr="00380E1C">
        <w:rPr>
          <w:rFonts w:hint="eastAsia"/>
        </w:rPr>
        <w:t>表面</w:t>
      </w:r>
      <w:r w:rsidR="001F4B07">
        <w:rPr>
          <w:rFonts w:hint="eastAsia"/>
        </w:rPr>
        <w:t>注明报价项目名称、</w:t>
      </w:r>
      <w:r w:rsidR="001F4B07" w:rsidRPr="001D09AB">
        <w:rPr>
          <w:rFonts w:hint="eastAsia"/>
        </w:rPr>
        <w:t>供应方的全称、联系人姓名、联系电话</w:t>
      </w:r>
      <w:r w:rsidR="001F4B07">
        <w:rPr>
          <w:rFonts w:hint="eastAsia"/>
        </w:rPr>
        <w:t>。</w:t>
      </w:r>
    </w:p>
    <w:p w:rsidR="00313E98" w:rsidRDefault="00066E01" w:rsidP="00CB0335">
      <w:pPr>
        <w:pStyle w:val="1"/>
        <w:numPr>
          <w:ilvl w:val="0"/>
          <w:numId w:val="35"/>
        </w:numPr>
        <w:spacing w:line="360" w:lineRule="auto"/>
        <w:ind w:leftChars="200" w:left="900"/>
      </w:pPr>
      <w:r>
        <w:rPr>
          <w:rFonts w:hint="eastAsia"/>
        </w:rPr>
        <w:t>所有</w:t>
      </w:r>
      <w:r w:rsidR="00AF4AC9">
        <w:rPr>
          <w:rFonts w:hint="eastAsia"/>
        </w:rPr>
        <w:t>密封后的</w:t>
      </w:r>
      <w:r w:rsidR="00313E98">
        <w:rPr>
          <w:rFonts w:hint="eastAsia"/>
        </w:rPr>
        <w:t>报价</w:t>
      </w:r>
      <w:r w:rsidR="00AF4AC9">
        <w:rPr>
          <w:rFonts w:hint="eastAsia"/>
        </w:rPr>
        <w:t>文件</w:t>
      </w:r>
      <w:r>
        <w:rPr>
          <w:rFonts w:hint="eastAsia"/>
        </w:rPr>
        <w:t>均须</w:t>
      </w:r>
      <w:r w:rsidR="00AF4AC9">
        <w:rPr>
          <w:rFonts w:hint="eastAsia"/>
        </w:rPr>
        <w:t>进行</w:t>
      </w:r>
      <w:r>
        <w:rPr>
          <w:rFonts w:hint="eastAsia"/>
        </w:rPr>
        <w:t>二次</w:t>
      </w:r>
      <w:r w:rsidR="00AF4AC9">
        <w:rPr>
          <w:rFonts w:hint="eastAsia"/>
        </w:rPr>
        <w:t>包装</w:t>
      </w:r>
      <w:r>
        <w:rPr>
          <w:rFonts w:hint="eastAsia"/>
        </w:rPr>
        <w:t>后</w:t>
      </w:r>
      <w:r w:rsidR="00313E98">
        <w:rPr>
          <w:rFonts w:hint="eastAsia"/>
        </w:rPr>
        <w:t>方可投递</w:t>
      </w:r>
      <w:r>
        <w:rPr>
          <w:rFonts w:hint="eastAsia"/>
        </w:rPr>
        <w:t>。</w:t>
      </w:r>
      <w:r w:rsidR="00162BF4">
        <w:rPr>
          <w:rFonts w:hint="eastAsia"/>
        </w:rPr>
        <w:t>如未按照要求对密封文件进行二次包装而</w:t>
      </w:r>
      <w:r w:rsidR="00F60F41">
        <w:rPr>
          <w:rFonts w:hint="eastAsia"/>
        </w:rPr>
        <w:t>造成的任何后果，由投递方承担。</w:t>
      </w:r>
    </w:p>
    <w:p w:rsidR="00EA0392" w:rsidRDefault="00313E98" w:rsidP="00CB0335">
      <w:pPr>
        <w:pStyle w:val="1"/>
        <w:numPr>
          <w:ilvl w:val="0"/>
          <w:numId w:val="35"/>
        </w:numPr>
        <w:spacing w:line="360" w:lineRule="auto"/>
        <w:ind w:leftChars="200" w:left="900"/>
      </w:pPr>
      <w:r>
        <w:rPr>
          <w:rFonts w:hint="eastAsia"/>
        </w:rPr>
        <w:t>报价</w:t>
      </w:r>
      <w:r w:rsidR="00066E01">
        <w:rPr>
          <w:rFonts w:hint="eastAsia"/>
        </w:rPr>
        <w:t>文件</w:t>
      </w:r>
      <w:r w:rsidR="00C63EEC">
        <w:rPr>
          <w:rFonts w:hint="eastAsia"/>
        </w:rPr>
        <w:t>不接受</w:t>
      </w:r>
      <w:r w:rsidR="00874401">
        <w:rPr>
          <w:rFonts w:hint="eastAsia"/>
        </w:rPr>
        <w:t>电子</w:t>
      </w:r>
      <w:r w:rsidR="00C63EEC">
        <w:rPr>
          <w:rFonts w:hint="eastAsia"/>
        </w:rPr>
        <w:t>邮件、电话</w:t>
      </w:r>
      <w:r w:rsidR="00EA0392">
        <w:rPr>
          <w:rFonts w:hint="eastAsia"/>
        </w:rPr>
        <w:t>、</w:t>
      </w:r>
      <w:proofErr w:type="gramStart"/>
      <w:r w:rsidR="00EA0392">
        <w:rPr>
          <w:rFonts w:hint="eastAsia"/>
        </w:rPr>
        <w:t>微信</w:t>
      </w:r>
      <w:r w:rsidR="00C63EEC">
        <w:rPr>
          <w:rFonts w:hint="eastAsia"/>
        </w:rPr>
        <w:t>或</w:t>
      </w:r>
      <w:proofErr w:type="gramEnd"/>
      <w:r w:rsidR="00C63EEC">
        <w:rPr>
          <w:rFonts w:hint="eastAsia"/>
        </w:rPr>
        <w:t>当面报价</w:t>
      </w:r>
      <w:r w:rsidR="00EA0392">
        <w:rPr>
          <w:rFonts w:hint="eastAsia"/>
        </w:rPr>
        <w:t>。</w:t>
      </w:r>
    </w:p>
    <w:p w:rsidR="00FA0046" w:rsidRDefault="00C63EEC" w:rsidP="00CB0335">
      <w:pPr>
        <w:pStyle w:val="1"/>
        <w:numPr>
          <w:ilvl w:val="0"/>
          <w:numId w:val="35"/>
        </w:numPr>
        <w:spacing w:line="360" w:lineRule="auto"/>
        <w:ind w:leftChars="200" w:left="900"/>
      </w:pPr>
      <w:r>
        <w:rPr>
          <w:rFonts w:hint="eastAsia"/>
        </w:rPr>
        <w:t>如报价文件不符合要求</w:t>
      </w:r>
      <w:r w:rsidR="00EA0392">
        <w:rPr>
          <w:rFonts w:hint="eastAsia"/>
        </w:rPr>
        <w:t>，则</w:t>
      </w:r>
      <w:r>
        <w:rPr>
          <w:rFonts w:hint="eastAsia"/>
        </w:rPr>
        <w:t>视为作废。</w:t>
      </w:r>
    </w:p>
    <w:p w:rsidR="001270DD" w:rsidRDefault="00C63EEC" w:rsidP="00CB0335">
      <w:pPr>
        <w:pStyle w:val="1"/>
        <w:numPr>
          <w:ilvl w:val="0"/>
          <w:numId w:val="35"/>
        </w:numPr>
        <w:spacing w:line="360" w:lineRule="auto"/>
        <w:ind w:leftChars="200" w:left="900"/>
      </w:pPr>
      <w:r w:rsidRPr="00F13EBA">
        <w:rPr>
          <w:rFonts w:hint="eastAsia"/>
        </w:rPr>
        <w:t>书面和电子版资料将统一在</w:t>
      </w:r>
      <w:r w:rsidRPr="00F13EBA">
        <w:rPr>
          <w:rFonts w:hint="eastAsia"/>
        </w:rPr>
        <w:t>20</w:t>
      </w:r>
      <w:r w:rsidR="007263B1" w:rsidRPr="00F13EBA">
        <w:rPr>
          <w:rFonts w:hint="eastAsia"/>
        </w:rPr>
        <w:t>2</w:t>
      </w:r>
      <w:r w:rsidR="00A66170" w:rsidRPr="00F13EBA">
        <w:rPr>
          <w:rFonts w:hint="eastAsia"/>
        </w:rPr>
        <w:t>1</w:t>
      </w:r>
      <w:r w:rsidRPr="00F13EBA">
        <w:rPr>
          <w:rFonts w:hint="eastAsia"/>
        </w:rPr>
        <w:t>年</w:t>
      </w:r>
      <w:r w:rsidR="009E4216">
        <w:t>5</w:t>
      </w:r>
      <w:r w:rsidRPr="00F13EBA">
        <w:rPr>
          <w:rFonts w:hint="eastAsia"/>
        </w:rPr>
        <w:t>月</w:t>
      </w:r>
      <w:r w:rsidR="009E4216">
        <w:rPr>
          <w:rFonts w:hint="eastAsia"/>
        </w:rPr>
        <w:t>2</w:t>
      </w:r>
      <w:r w:rsidR="009E4216">
        <w:t>6</w:t>
      </w:r>
      <w:r w:rsidRPr="00F13EBA">
        <w:rPr>
          <w:rFonts w:hint="eastAsia"/>
        </w:rPr>
        <w:t>日进行拆封。</w:t>
      </w:r>
    </w:p>
    <w:p w:rsidR="007B25A3" w:rsidRPr="007B25A3" w:rsidRDefault="007B25A3" w:rsidP="00572BED">
      <w:pPr>
        <w:pStyle w:val="1"/>
        <w:numPr>
          <w:ilvl w:val="0"/>
          <w:numId w:val="0"/>
        </w:numPr>
        <w:spacing w:line="360" w:lineRule="auto"/>
        <w:ind w:left="420"/>
      </w:pPr>
      <w:r w:rsidRPr="00572BED">
        <w:rPr>
          <w:rFonts w:hint="eastAsia"/>
        </w:rPr>
        <w:t>注：报价文件应对采购公告中关于技术规格及要求、设备交货期、付款方式、质保期、</w:t>
      </w:r>
      <w:r w:rsidRPr="00572BED">
        <w:rPr>
          <w:rFonts w:hint="eastAsia"/>
        </w:rPr>
        <w:lastRenderedPageBreak/>
        <w:t>售后服务等实质性内容做出响应，并可提出比采购公告内容，更有利于采购方的承诺。</w:t>
      </w:r>
    </w:p>
    <w:p w:rsidR="00FA0046" w:rsidRDefault="00C63EEC">
      <w:pPr>
        <w:pStyle w:val="1"/>
        <w:numPr>
          <w:ilvl w:val="0"/>
          <w:numId w:val="31"/>
        </w:numPr>
        <w:ind w:left="0" w:firstLine="0"/>
        <w:outlineLvl w:val="0"/>
      </w:pPr>
      <w:r>
        <w:rPr>
          <w:rFonts w:hint="eastAsia"/>
        </w:rPr>
        <w:t>联系方式</w:t>
      </w:r>
    </w:p>
    <w:tbl>
      <w:tblPr>
        <w:tblStyle w:val="af"/>
        <w:tblW w:w="6810" w:type="dxa"/>
        <w:tblInd w:w="1287" w:type="dxa"/>
        <w:tblLayout w:type="fixed"/>
        <w:tblLook w:val="04A0" w:firstRow="1" w:lastRow="0" w:firstColumn="1" w:lastColumn="0" w:noHBand="0" w:noVBand="1"/>
      </w:tblPr>
      <w:tblGrid>
        <w:gridCol w:w="2649"/>
        <w:gridCol w:w="4161"/>
      </w:tblGrid>
      <w:tr w:rsidR="00FA0046">
        <w:trPr>
          <w:trHeight w:val="680"/>
        </w:trPr>
        <w:tc>
          <w:tcPr>
            <w:tcW w:w="2649" w:type="dxa"/>
            <w:tcBorders>
              <w:right w:val="single" w:sz="4" w:space="0" w:color="auto"/>
            </w:tcBorders>
            <w:vAlign w:val="center"/>
          </w:tcPr>
          <w:p w:rsidR="00FA0046" w:rsidRPr="00F13EBA" w:rsidRDefault="00C63EEC">
            <w:pPr>
              <w:widowControl/>
              <w:spacing w:before="0" w:after="0"/>
              <w:jc w:val="left"/>
            </w:pPr>
            <w:r w:rsidRPr="00F13EBA">
              <w:rPr>
                <w:rFonts w:hint="eastAsia"/>
              </w:rPr>
              <w:t>联系人</w:t>
            </w:r>
          </w:p>
        </w:tc>
        <w:tc>
          <w:tcPr>
            <w:tcW w:w="4161" w:type="dxa"/>
            <w:tcBorders>
              <w:right w:val="single" w:sz="4" w:space="0" w:color="auto"/>
            </w:tcBorders>
            <w:vAlign w:val="center"/>
          </w:tcPr>
          <w:p w:rsidR="00E13BA3" w:rsidRDefault="00823609">
            <w:pPr>
              <w:widowControl/>
              <w:spacing w:before="0" w:after="0"/>
              <w:jc w:val="left"/>
            </w:pPr>
            <w:r w:rsidRPr="00823609">
              <w:rPr>
                <w:rFonts w:hint="eastAsia"/>
              </w:rPr>
              <w:t>滕志刚</w:t>
            </w:r>
          </w:p>
          <w:p w:rsidR="00FA0046" w:rsidRDefault="00E13BA3">
            <w:pPr>
              <w:widowControl/>
              <w:spacing w:before="0" w:after="0"/>
              <w:jc w:val="left"/>
            </w:pPr>
            <w:r>
              <w:rPr>
                <w:rFonts w:hint="eastAsia"/>
              </w:rPr>
              <w:t>手机：</w:t>
            </w:r>
            <w:r w:rsidR="00823609" w:rsidRPr="00823609">
              <w:rPr>
                <w:rFonts w:hint="eastAsia"/>
              </w:rPr>
              <w:t>17627760918</w:t>
            </w:r>
            <w:r w:rsidR="00823609" w:rsidRPr="00823609">
              <w:rPr>
                <w:rFonts w:hint="eastAsia"/>
              </w:rPr>
              <w:t>（</w:t>
            </w:r>
            <w:proofErr w:type="gramStart"/>
            <w:r w:rsidR="00823609" w:rsidRPr="00823609">
              <w:rPr>
                <w:rFonts w:hint="eastAsia"/>
              </w:rPr>
              <w:t>微信同</w:t>
            </w:r>
            <w:proofErr w:type="gramEnd"/>
            <w:r w:rsidR="00823609" w:rsidRPr="00823609">
              <w:rPr>
                <w:rFonts w:hint="eastAsia"/>
              </w:rPr>
              <w:t>号）</w:t>
            </w:r>
          </w:p>
          <w:p w:rsidR="00E13BA3" w:rsidRPr="00F13EBA" w:rsidRDefault="00E13BA3">
            <w:pPr>
              <w:widowControl/>
              <w:spacing w:before="0" w:after="0"/>
              <w:jc w:val="left"/>
            </w:pPr>
            <w:r>
              <w:rPr>
                <w:rFonts w:hint="eastAsia"/>
              </w:rPr>
              <w:t>座机：</w:t>
            </w:r>
            <w:r w:rsidRPr="00E13BA3">
              <w:rPr>
                <w:rFonts w:hint="eastAsia"/>
              </w:rPr>
              <w:t>0</w:t>
            </w:r>
            <w:r w:rsidRPr="00E13BA3">
              <w:t>22</w:t>
            </w:r>
            <w:r w:rsidRPr="00E13BA3">
              <w:rPr>
                <w:rFonts w:hint="eastAsia"/>
              </w:rPr>
              <w:t>-</w:t>
            </w:r>
            <w:r w:rsidRPr="00E13BA3">
              <w:t>86270890</w:t>
            </w:r>
            <w:r w:rsidRPr="00E13BA3">
              <w:rPr>
                <w:rFonts w:hint="eastAsia"/>
              </w:rPr>
              <w:t>分机</w:t>
            </w:r>
            <w:r w:rsidRPr="00E13BA3">
              <w:t>1315</w:t>
            </w:r>
          </w:p>
        </w:tc>
      </w:tr>
      <w:tr w:rsidR="00FA0046">
        <w:trPr>
          <w:trHeight w:val="680"/>
        </w:trPr>
        <w:tc>
          <w:tcPr>
            <w:tcW w:w="2649" w:type="dxa"/>
            <w:vAlign w:val="center"/>
          </w:tcPr>
          <w:p w:rsidR="00FA0046" w:rsidRDefault="00C63EEC">
            <w:pPr>
              <w:widowControl/>
              <w:spacing w:before="0" w:after="0"/>
              <w:jc w:val="left"/>
            </w:pPr>
            <w:r>
              <w:rPr>
                <w:rFonts w:hint="eastAsia"/>
              </w:rPr>
              <w:t>资料邮寄地址：</w:t>
            </w:r>
          </w:p>
        </w:tc>
        <w:tc>
          <w:tcPr>
            <w:tcW w:w="4161" w:type="dxa"/>
            <w:vAlign w:val="center"/>
          </w:tcPr>
          <w:p w:rsidR="00FA0046" w:rsidRDefault="00C63EEC">
            <w:pPr>
              <w:widowControl/>
              <w:spacing w:before="0" w:after="0"/>
              <w:jc w:val="left"/>
            </w:pPr>
            <w:r>
              <w:rPr>
                <w:rFonts w:hint="eastAsia"/>
              </w:rPr>
              <w:t>天津捷强动力装备股份有限公司</w:t>
            </w:r>
          </w:p>
          <w:p w:rsidR="00FA0046" w:rsidRDefault="00C63EEC" w:rsidP="00227E36">
            <w:pPr>
              <w:widowControl/>
              <w:spacing w:before="0" w:after="0"/>
              <w:jc w:val="left"/>
            </w:pPr>
            <w:r>
              <w:rPr>
                <w:rFonts w:hint="eastAsia"/>
              </w:rPr>
              <w:t>天津市北辰区</w:t>
            </w:r>
            <w:proofErr w:type="gramStart"/>
            <w:r w:rsidR="00227E36">
              <w:rPr>
                <w:rFonts w:hint="eastAsia"/>
              </w:rPr>
              <w:t>滨湖路</w:t>
            </w:r>
            <w:proofErr w:type="gramEnd"/>
            <w:r w:rsidR="00227E36"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</w:p>
        </w:tc>
      </w:tr>
      <w:tr w:rsidR="00166C57">
        <w:trPr>
          <w:trHeight w:val="680"/>
        </w:trPr>
        <w:tc>
          <w:tcPr>
            <w:tcW w:w="2649" w:type="dxa"/>
            <w:vAlign w:val="center"/>
          </w:tcPr>
          <w:p w:rsidR="00166C57" w:rsidRDefault="00166C57">
            <w:pPr>
              <w:widowControl/>
              <w:spacing w:before="0" w:after="0"/>
              <w:jc w:val="left"/>
            </w:pPr>
            <w:r>
              <w:rPr>
                <w:rFonts w:hint="eastAsia"/>
              </w:rPr>
              <w:t>邮编</w:t>
            </w:r>
          </w:p>
        </w:tc>
        <w:tc>
          <w:tcPr>
            <w:tcW w:w="4161" w:type="dxa"/>
            <w:vAlign w:val="center"/>
          </w:tcPr>
          <w:p w:rsidR="00166C57" w:rsidRDefault="00166C57">
            <w:pPr>
              <w:widowControl/>
              <w:spacing w:before="0" w:after="0"/>
              <w:jc w:val="left"/>
            </w:pPr>
            <w:r>
              <w:rPr>
                <w:rFonts w:hint="eastAsia"/>
              </w:rPr>
              <w:t>3</w:t>
            </w:r>
            <w:r>
              <w:t>00400</w:t>
            </w:r>
          </w:p>
        </w:tc>
      </w:tr>
      <w:tr w:rsidR="00FA0046">
        <w:trPr>
          <w:trHeight w:val="680"/>
        </w:trPr>
        <w:tc>
          <w:tcPr>
            <w:tcW w:w="6810" w:type="dxa"/>
            <w:gridSpan w:val="2"/>
            <w:vAlign w:val="center"/>
          </w:tcPr>
          <w:p w:rsidR="00FA0046" w:rsidRDefault="00C63EEC" w:rsidP="00CD2C86">
            <w:pPr>
              <w:widowControl/>
              <w:spacing w:before="0" w:after="0"/>
              <w:jc w:val="left"/>
            </w:pPr>
            <w:r>
              <w:rPr>
                <w:rFonts w:hint="eastAsia"/>
              </w:rPr>
              <w:t>注：填写邮寄信息时</w:t>
            </w:r>
            <w:r w:rsidR="00CD2C86">
              <w:rPr>
                <w:rFonts w:hint="eastAsia"/>
              </w:rPr>
              <w:t>，要求在</w:t>
            </w:r>
            <w:r w:rsidR="00CD2C86" w:rsidRPr="00CD2C86">
              <w:rPr>
                <w:rFonts w:hint="eastAsia"/>
              </w:rPr>
              <w:t>快递最外层表面</w:t>
            </w:r>
            <w:r>
              <w:rPr>
                <w:rFonts w:hint="eastAsia"/>
              </w:rPr>
              <w:t>注明</w:t>
            </w:r>
            <w:r w:rsidR="00CD2C86">
              <w:rPr>
                <w:rFonts w:hint="eastAsia"/>
              </w:rPr>
              <w:t>贵公司名称</w:t>
            </w:r>
            <w:r w:rsidR="00CD2C86" w:rsidRPr="00CD2C86">
              <w:rPr>
                <w:rFonts w:hint="eastAsia"/>
              </w:rPr>
              <w:t>，</w:t>
            </w:r>
            <w:r w:rsidR="00CD2C86">
              <w:rPr>
                <w:rFonts w:hint="eastAsia"/>
              </w:rPr>
              <w:t>以</w:t>
            </w:r>
            <w:r w:rsidR="00CD2C86" w:rsidRPr="00CD2C86">
              <w:rPr>
                <w:rFonts w:hint="eastAsia"/>
              </w:rPr>
              <w:t>便于登记、编号报价资料</w:t>
            </w:r>
            <w:r w:rsidR="00F33BA4">
              <w:rPr>
                <w:rFonts w:hint="eastAsia"/>
              </w:rPr>
              <w:t>。</w:t>
            </w:r>
          </w:p>
        </w:tc>
      </w:tr>
    </w:tbl>
    <w:p w:rsidR="00FA0046" w:rsidRDefault="00C63EEC" w:rsidP="00E63F22">
      <w:pPr>
        <w:pStyle w:val="af4"/>
      </w:pPr>
      <w:r>
        <w:br w:type="page"/>
      </w:r>
      <w:r>
        <w:rPr>
          <w:rFonts w:hint="eastAsia"/>
        </w:rPr>
        <w:lastRenderedPageBreak/>
        <w:t>附件1</w:t>
      </w:r>
    </w:p>
    <w:p w:rsidR="00FA0046" w:rsidRDefault="00C63EE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法定代表人授权书</w:t>
      </w:r>
    </w:p>
    <w:p w:rsidR="00FA0046" w:rsidRDefault="00FA0046"/>
    <w:p w:rsidR="00FA0046" w:rsidRDefault="00FA0046"/>
    <w:p w:rsidR="00FA0046" w:rsidRDefault="00FA0046"/>
    <w:p w:rsidR="00FA0046" w:rsidRDefault="00FA0046">
      <w:pPr>
        <w:ind w:firstLineChars="400" w:firstLine="960"/>
      </w:pPr>
    </w:p>
    <w:p w:rsidR="00FA0046" w:rsidRDefault="00FA0046">
      <w:pPr>
        <w:ind w:firstLineChars="400" w:firstLine="960"/>
      </w:pPr>
    </w:p>
    <w:p w:rsidR="00FA0046" w:rsidRDefault="00C63EEC">
      <w:pPr>
        <w:ind w:firstLineChars="400" w:firstLine="960"/>
        <w:jc w:val="center"/>
      </w:pPr>
      <w:r>
        <w:rPr>
          <w:rFonts w:hint="eastAsia"/>
        </w:rPr>
        <w:t>身份证复印件</w:t>
      </w:r>
    </w:p>
    <w:p w:rsidR="00FA0046" w:rsidRDefault="00FA0046"/>
    <w:p w:rsidR="00FA0046" w:rsidRDefault="00FA0046"/>
    <w:p w:rsidR="00FA0046" w:rsidRDefault="00FA0046"/>
    <w:p w:rsidR="00FA0046" w:rsidRDefault="00FA0046"/>
    <w:p w:rsidR="00FA0046" w:rsidRDefault="00FA0046"/>
    <w:p w:rsidR="00FA0046" w:rsidRDefault="00FA0046"/>
    <w:p w:rsidR="00FA0046" w:rsidRDefault="00FA0046"/>
    <w:p w:rsidR="00FA0046" w:rsidRDefault="00C63EEC">
      <w:pPr>
        <w:jc w:val="right"/>
      </w:pPr>
      <w:r>
        <w:rPr>
          <w:rFonts w:hint="eastAsia"/>
        </w:rPr>
        <w:t>授权委托单位：（加盖公章）</w:t>
      </w:r>
    </w:p>
    <w:p w:rsidR="00FA0046" w:rsidRDefault="00C63EEC">
      <w:pPr>
        <w:jc w:val="right"/>
      </w:pPr>
      <w:r>
        <w:rPr>
          <w:rFonts w:hint="eastAsia"/>
        </w:rPr>
        <w:t>法定代表人：（签名）</w:t>
      </w:r>
    </w:p>
    <w:p w:rsidR="00FA0046" w:rsidRDefault="00C63EEC">
      <w:pPr>
        <w:jc w:val="right"/>
      </w:pPr>
      <w:r>
        <w:rPr>
          <w:rFonts w:hint="eastAsia"/>
        </w:rPr>
        <w:t>委托代理人：（签名）</w:t>
      </w:r>
    </w:p>
    <w:p w:rsidR="00FA0046" w:rsidRDefault="00C63EEC">
      <w:pPr>
        <w:jc w:val="right"/>
      </w:pPr>
      <w:r>
        <w:rPr>
          <w:rFonts w:hint="eastAsia"/>
        </w:rPr>
        <w:t>本授权书于年月日签字生效</w:t>
      </w:r>
    </w:p>
    <w:p w:rsidR="00FA0046" w:rsidRDefault="00FA0046">
      <w:pPr>
        <w:jc w:val="right"/>
      </w:pPr>
    </w:p>
    <w:p w:rsidR="00FA0046" w:rsidRDefault="00FA0046">
      <w:pPr>
        <w:jc w:val="right"/>
      </w:pPr>
    </w:p>
    <w:p w:rsidR="00FA0046" w:rsidRDefault="00C63EEC">
      <w:pPr>
        <w:widowControl/>
        <w:spacing w:before="0" w:after="0"/>
        <w:jc w:val="left"/>
      </w:pPr>
      <w:r>
        <w:br w:type="page"/>
      </w:r>
    </w:p>
    <w:p w:rsidR="00FA0046" w:rsidRDefault="00FA0046">
      <w:pPr>
        <w:jc w:val="left"/>
        <w:sectPr w:rsidR="00FA0046" w:rsidSect="00814768">
          <w:footerReference w:type="default" r:id="rId8"/>
          <w:pgSz w:w="11906" w:h="16838"/>
          <w:pgMar w:top="1134" w:right="1416" w:bottom="1440" w:left="1276" w:header="851" w:footer="374" w:gutter="0"/>
          <w:cols w:space="425"/>
          <w:docGrid w:type="lines" w:linePitch="312"/>
        </w:sectPr>
      </w:pPr>
    </w:p>
    <w:p w:rsidR="00FA0046" w:rsidRDefault="00C63EEC" w:rsidP="00E63F22">
      <w:pPr>
        <w:pStyle w:val="af4"/>
      </w:pPr>
      <w:r>
        <w:rPr>
          <w:rFonts w:hint="eastAsia"/>
        </w:rPr>
        <w:lastRenderedPageBreak/>
        <w:t>附件2</w:t>
      </w:r>
    </w:p>
    <w:p w:rsidR="00FA0046" w:rsidRDefault="00C63EEC">
      <w:pPr>
        <w:jc w:val="center"/>
        <w:rPr>
          <w:rFonts w:ascii="黑体" w:eastAsia="黑体" w:hAnsi="黑体"/>
          <w:sz w:val="32"/>
          <w:szCs w:val="32"/>
        </w:rPr>
      </w:pPr>
      <w:bookmarkStart w:id="1" w:name="_Hlk71278768"/>
      <w:r>
        <w:rPr>
          <w:rFonts w:ascii="黑体" w:eastAsia="黑体" w:hAnsi="黑体" w:hint="eastAsia"/>
          <w:sz w:val="32"/>
          <w:szCs w:val="32"/>
        </w:rPr>
        <w:t>报价设备明细表</w:t>
      </w:r>
      <w:bookmarkEnd w:id="1"/>
      <w:r>
        <w:rPr>
          <w:rFonts w:ascii="黑体" w:eastAsia="黑体" w:hAnsi="黑体" w:hint="eastAsia"/>
          <w:sz w:val="32"/>
          <w:szCs w:val="32"/>
        </w:rPr>
        <w:t>（此表加盖公章）</w:t>
      </w:r>
    </w:p>
    <w:tbl>
      <w:tblPr>
        <w:tblStyle w:val="af"/>
        <w:tblW w:w="14000" w:type="dxa"/>
        <w:tblLayout w:type="fixed"/>
        <w:tblLook w:val="04A0" w:firstRow="1" w:lastRow="0" w:firstColumn="1" w:lastColumn="0" w:noHBand="0" w:noVBand="1"/>
      </w:tblPr>
      <w:tblGrid>
        <w:gridCol w:w="751"/>
        <w:gridCol w:w="775"/>
        <w:gridCol w:w="1163"/>
        <w:gridCol w:w="2268"/>
        <w:gridCol w:w="2239"/>
        <w:gridCol w:w="1559"/>
        <w:gridCol w:w="1021"/>
        <w:gridCol w:w="1559"/>
        <w:gridCol w:w="702"/>
        <w:gridCol w:w="858"/>
        <w:gridCol w:w="1105"/>
      </w:tblGrid>
      <w:tr w:rsidR="00FA0046" w:rsidTr="0090076A">
        <w:tc>
          <w:tcPr>
            <w:tcW w:w="751" w:type="dxa"/>
            <w:vAlign w:val="center"/>
          </w:tcPr>
          <w:p w:rsidR="00FA0046" w:rsidRDefault="00C63EEC">
            <w:pPr>
              <w:spacing w:before="0" w:after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206" w:type="dxa"/>
            <w:gridSpan w:val="3"/>
            <w:vAlign w:val="center"/>
          </w:tcPr>
          <w:p w:rsidR="00FA0046" w:rsidRDefault="00C63EEC">
            <w:pPr>
              <w:spacing w:before="0" w:after="0"/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2239" w:type="dxa"/>
            <w:vAlign w:val="center"/>
          </w:tcPr>
          <w:p w:rsidR="00FA0046" w:rsidRDefault="00C63EEC">
            <w:pPr>
              <w:spacing w:before="0" w:after="0"/>
              <w:jc w:val="center"/>
            </w:pPr>
            <w:r>
              <w:rPr>
                <w:rFonts w:hint="eastAsia"/>
              </w:rPr>
              <w:t>主要参数</w:t>
            </w:r>
          </w:p>
        </w:tc>
        <w:tc>
          <w:tcPr>
            <w:tcW w:w="1559" w:type="dxa"/>
            <w:vAlign w:val="center"/>
          </w:tcPr>
          <w:p w:rsidR="00FA0046" w:rsidRDefault="00C63EEC">
            <w:pPr>
              <w:spacing w:before="0" w:after="0"/>
              <w:jc w:val="center"/>
            </w:pPr>
            <w:r>
              <w:rPr>
                <w:rFonts w:hint="eastAsia"/>
              </w:rPr>
              <w:t>生产厂家</w:t>
            </w:r>
          </w:p>
          <w:p w:rsidR="00FA0046" w:rsidRDefault="00C63EEC">
            <w:pPr>
              <w:spacing w:before="0" w:after="0"/>
              <w:jc w:val="center"/>
            </w:pPr>
            <w:r>
              <w:rPr>
                <w:rFonts w:hint="eastAsia"/>
              </w:rPr>
              <w:t>（品牌）</w:t>
            </w:r>
          </w:p>
        </w:tc>
        <w:tc>
          <w:tcPr>
            <w:tcW w:w="1021" w:type="dxa"/>
            <w:vAlign w:val="center"/>
          </w:tcPr>
          <w:p w:rsidR="00FA0046" w:rsidRDefault="00C63EEC">
            <w:pPr>
              <w:spacing w:before="0" w:after="0"/>
              <w:jc w:val="center"/>
            </w:pPr>
            <w:r>
              <w:rPr>
                <w:rFonts w:hint="eastAsia"/>
              </w:rPr>
              <w:t>单价（万元）</w:t>
            </w:r>
          </w:p>
        </w:tc>
        <w:tc>
          <w:tcPr>
            <w:tcW w:w="1559" w:type="dxa"/>
            <w:vAlign w:val="center"/>
          </w:tcPr>
          <w:p w:rsidR="00FA0046" w:rsidRDefault="00C63EEC">
            <w:pPr>
              <w:spacing w:before="0" w:after="0"/>
              <w:jc w:val="center"/>
            </w:pPr>
            <w:r>
              <w:rPr>
                <w:rFonts w:hint="eastAsia"/>
              </w:rPr>
              <w:t>供方信息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FA0046" w:rsidRDefault="00C63EEC">
            <w:pPr>
              <w:spacing w:before="0" w:after="0"/>
              <w:jc w:val="center"/>
            </w:pPr>
            <w:r>
              <w:t>付款方式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46" w:rsidRDefault="00C63EEC">
            <w:pPr>
              <w:spacing w:before="0" w:after="0"/>
              <w:jc w:val="center"/>
            </w:pPr>
            <w:r>
              <w:t>供货周期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FA0046" w:rsidRDefault="00C63EEC">
            <w:pPr>
              <w:spacing w:before="0" w:after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A0046" w:rsidTr="0090076A">
        <w:trPr>
          <w:trHeight w:val="438"/>
        </w:trPr>
        <w:tc>
          <w:tcPr>
            <w:tcW w:w="751" w:type="dxa"/>
            <w:vMerge w:val="restart"/>
          </w:tcPr>
          <w:p w:rsidR="00FA0046" w:rsidRDefault="00C63EE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5" w:type="dxa"/>
            <w:vMerge w:val="restart"/>
            <w:tcBorders>
              <w:right w:val="single" w:sz="4" w:space="0" w:color="auto"/>
            </w:tcBorders>
          </w:tcPr>
          <w:p w:rsidR="00FA0046" w:rsidRDefault="000968CE">
            <w:pPr>
              <w:spacing w:before="0" w:after="0"/>
              <w:jc w:val="center"/>
            </w:pPr>
            <w:r>
              <w:rPr>
                <w:rFonts w:hint="eastAsia"/>
              </w:rPr>
              <w:t>机床设备名称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046" w:rsidRDefault="00C63EEC">
            <w:pPr>
              <w:spacing w:before="0" w:after="0"/>
              <w:jc w:val="center"/>
            </w:pPr>
            <w:r>
              <w:rPr>
                <w:rFonts w:hint="eastAsia"/>
              </w:rPr>
              <w:t>主机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FA0046" w:rsidRDefault="00C63EEC">
            <w:pPr>
              <w:spacing w:before="0" w:after="0"/>
              <w:jc w:val="center"/>
            </w:pPr>
            <w:r>
              <w:t>配置</w:t>
            </w:r>
            <w:r>
              <w:rPr>
                <w:rFonts w:hint="eastAsia"/>
              </w:rPr>
              <w:t>1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FA0046" w:rsidRDefault="00C63EEC">
            <w:pPr>
              <w:spacing w:before="0" w:after="0"/>
              <w:jc w:val="center"/>
            </w:pPr>
            <w:r>
              <w:rPr>
                <w:rFonts w:hint="eastAsia"/>
              </w:rPr>
              <w:t>尽量详细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0046" w:rsidRDefault="00C63EEC">
            <w:pPr>
              <w:spacing w:before="0" w:after="0"/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FA0046" w:rsidRDefault="00C63EEC">
            <w:pPr>
              <w:spacing w:before="0" w:after="0"/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0046" w:rsidRDefault="00FA0046">
            <w:pPr>
              <w:spacing w:before="0" w:after="0"/>
              <w:jc w:val="center"/>
            </w:pPr>
          </w:p>
        </w:tc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:rsidR="00FA0046" w:rsidRDefault="00FA0046">
            <w:pPr>
              <w:spacing w:before="0" w:after="0"/>
              <w:jc w:val="center"/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6" w:rsidRDefault="00FA0046">
            <w:pPr>
              <w:spacing w:before="0" w:after="0"/>
              <w:jc w:val="center"/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FA0046" w:rsidRDefault="00FA0046">
            <w:pPr>
              <w:spacing w:before="0" w:after="0"/>
              <w:jc w:val="center"/>
            </w:pPr>
          </w:p>
        </w:tc>
      </w:tr>
      <w:tr w:rsidR="00FA0046" w:rsidTr="0090076A">
        <w:trPr>
          <w:trHeight w:val="363"/>
        </w:trPr>
        <w:tc>
          <w:tcPr>
            <w:tcW w:w="751" w:type="dxa"/>
            <w:vMerge/>
          </w:tcPr>
          <w:p w:rsidR="00FA0046" w:rsidRDefault="00FA0046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:rsidR="00FA0046" w:rsidRDefault="00FA0046">
            <w:pPr>
              <w:spacing w:before="0" w:after="0"/>
              <w:jc w:val="center"/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046" w:rsidRDefault="00FA0046">
            <w:pPr>
              <w:spacing w:before="0" w:after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FA0046" w:rsidRDefault="00C63EEC">
            <w:pPr>
              <w:spacing w:before="0" w:after="0"/>
              <w:jc w:val="center"/>
            </w:pPr>
            <w:r>
              <w:t>配置</w:t>
            </w:r>
            <w:r>
              <w:rPr>
                <w:rFonts w:hint="eastAsia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FA0046" w:rsidRDefault="00FA0046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A0046" w:rsidRDefault="00FA0046">
            <w:pPr>
              <w:spacing w:before="0" w:after="0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FA0046" w:rsidRDefault="00FA0046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A0046" w:rsidRDefault="00FA0046">
            <w:pPr>
              <w:spacing w:before="0" w:after="0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</w:tcPr>
          <w:p w:rsidR="00FA0046" w:rsidRDefault="00FA0046">
            <w:pPr>
              <w:spacing w:before="0" w:after="0"/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046" w:rsidRDefault="00FA0046">
            <w:pPr>
              <w:spacing w:before="0" w:after="0"/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FA0046" w:rsidRDefault="00FA0046">
            <w:pPr>
              <w:spacing w:before="0" w:after="0"/>
              <w:jc w:val="center"/>
            </w:pPr>
          </w:p>
        </w:tc>
      </w:tr>
      <w:tr w:rsidR="00FC1C1B" w:rsidTr="0090076A">
        <w:trPr>
          <w:trHeight w:val="425"/>
        </w:trPr>
        <w:tc>
          <w:tcPr>
            <w:tcW w:w="751" w:type="dxa"/>
            <w:vMerge/>
          </w:tcPr>
          <w:p w:rsidR="00FC1C1B" w:rsidRDefault="00FC1C1B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1C1B" w:rsidRDefault="00FC1C1B" w:rsidP="00FC1C1B">
            <w:pPr>
              <w:spacing w:before="0" w:after="0"/>
              <w:jc w:val="center"/>
            </w:pPr>
            <w:r>
              <w:rPr>
                <w:rFonts w:hint="eastAsia"/>
              </w:rPr>
              <w:t>某附件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  <w:r>
              <w:t>品牌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（或规格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</w:tr>
      <w:tr w:rsidR="00FC1C1B" w:rsidTr="0090076A">
        <w:trPr>
          <w:trHeight w:val="376"/>
        </w:trPr>
        <w:tc>
          <w:tcPr>
            <w:tcW w:w="751" w:type="dxa"/>
            <w:vMerge/>
          </w:tcPr>
          <w:p w:rsidR="00FC1C1B" w:rsidRDefault="00FC1C1B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  <w:r>
              <w:t>品牌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（或规格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</w:tr>
      <w:tr w:rsidR="00FC1C1B" w:rsidTr="0090076A">
        <w:trPr>
          <w:trHeight w:val="425"/>
        </w:trPr>
        <w:tc>
          <w:tcPr>
            <w:tcW w:w="751" w:type="dxa"/>
            <w:vMerge/>
          </w:tcPr>
          <w:p w:rsidR="00FC1C1B" w:rsidRDefault="00FC1C1B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1C1B" w:rsidRDefault="00FC1C1B" w:rsidP="00FC1C1B">
            <w:pPr>
              <w:spacing w:before="0" w:after="0"/>
              <w:jc w:val="center"/>
            </w:pPr>
            <w:r>
              <w:rPr>
                <w:rFonts w:hint="eastAsia"/>
              </w:rPr>
              <w:t>某附件</w:t>
            </w: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  <w:r>
              <w:t>品牌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（或规格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  <w:r>
              <w:rPr>
                <w:rFonts w:hint="eastAsia"/>
              </w:rPr>
              <w:t>尽量详细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</w:tr>
      <w:tr w:rsidR="00FC1C1B" w:rsidTr="0090076A">
        <w:trPr>
          <w:trHeight w:val="376"/>
        </w:trPr>
        <w:tc>
          <w:tcPr>
            <w:tcW w:w="751" w:type="dxa"/>
            <w:vMerge/>
          </w:tcPr>
          <w:p w:rsidR="00FC1C1B" w:rsidRDefault="00FC1C1B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  <w:r>
              <w:t>品牌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（或规格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</w:tr>
      <w:tr w:rsidR="00FC1C1B" w:rsidTr="0090076A">
        <w:trPr>
          <w:trHeight w:val="676"/>
        </w:trPr>
        <w:tc>
          <w:tcPr>
            <w:tcW w:w="751" w:type="dxa"/>
            <w:vMerge/>
          </w:tcPr>
          <w:p w:rsidR="00FC1C1B" w:rsidRDefault="00FC1C1B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:rsidR="00FC1C1B" w:rsidRDefault="00FC1C1B">
            <w:pPr>
              <w:jc w:val="center"/>
            </w:pP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  <w:r>
              <w:t>品牌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（或规格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  <w:r>
              <w:rPr>
                <w:rFonts w:hint="eastAsia"/>
              </w:rPr>
              <w:t>尽量详细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</w:tr>
      <w:tr w:rsidR="00FC1C1B" w:rsidTr="0090076A">
        <w:trPr>
          <w:trHeight w:val="451"/>
        </w:trPr>
        <w:tc>
          <w:tcPr>
            <w:tcW w:w="751" w:type="dxa"/>
            <w:vMerge/>
          </w:tcPr>
          <w:p w:rsidR="00FC1C1B" w:rsidRDefault="00FC1C1B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:rsidR="00FC1C1B" w:rsidRDefault="00FC1C1B">
            <w:pPr>
              <w:jc w:val="center"/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  <w:r>
              <w:t>品牌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（或规格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</w:tr>
    </w:tbl>
    <w:p w:rsidR="00FA0046" w:rsidRDefault="00FA0046">
      <w:pPr>
        <w:jc w:val="left"/>
      </w:pPr>
    </w:p>
    <w:p w:rsidR="00FA0046" w:rsidRDefault="00C63EEC" w:rsidP="00814768">
      <w:pPr>
        <w:widowControl/>
        <w:spacing w:before="0" w:after="0"/>
        <w:jc w:val="left"/>
        <w:sectPr w:rsidR="00FA0046" w:rsidSect="00814768">
          <w:pgSz w:w="16838" w:h="11906" w:orient="landscape"/>
          <w:pgMar w:top="1276" w:right="1440" w:bottom="1416" w:left="1440" w:header="851" w:footer="260" w:gutter="0"/>
          <w:cols w:space="425"/>
          <w:docGrid w:type="lines" w:linePitch="326"/>
        </w:sectPr>
      </w:pPr>
      <w:r>
        <w:br w:type="page"/>
      </w:r>
    </w:p>
    <w:p w:rsidR="00FA0046" w:rsidRDefault="00C63EEC" w:rsidP="00E63F22">
      <w:pPr>
        <w:pStyle w:val="af4"/>
      </w:pPr>
      <w:r>
        <w:rPr>
          <w:rFonts w:hint="eastAsia"/>
        </w:rPr>
        <w:lastRenderedPageBreak/>
        <w:t>附件3</w:t>
      </w:r>
    </w:p>
    <w:p w:rsidR="00FA0046" w:rsidRDefault="00C63EEC">
      <w:pPr>
        <w:jc w:val="center"/>
        <w:rPr>
          <w:rFonts w:ascii="黑体" w:eastAsia="黑体" w:hAnsi="黑体"/>
          <w:sz w:val="32"/>
          <w:szCs w:val="32"/>
        </w:rPr>
      </w:pPr>
      <w:bookmarkStart w:id="2" w:name="_Hlk71278677"/>
      <w:r>
        <w:rPr>
          <w:rFonts w:ascii="黑体" w:eastAsia="黑体" w:hAnsi="黑体" w:hint="eastAsia"/>
          <w:sz w:val="32"/>
          <w:szCs w:val="32"/>
        </w:rPr>
        <w:t>公告条款及技术指标偏离表</w:t>
      </w:r>
      <w:bookmarkEnd w:id="2"/>
      <w:r>
        <w:rPr>
          <w:rFonts w:ascii="黑体" w:eastAsia="黑体" w:hAnsi="黑体" w:hint="eastAsia"/>
          <w:sz w:val="32"/>
          <w:szCs w:val="32"/>
        </w:rPr>
        <w:t>（此表加盖公章）</w:t>
      </w:r>
    </w:p>
    <w:tbl>
      <w:tblPr>
        <w:tblStyle w:val="af"/>
        <w:tblW w:w="9430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2209"/>
        <w:gridCol w:w="2209"/>
        <w:gridCol w:w="2210"/>
      </w:tblGrid>
      <w:tr w:rsidR="00FA0046">
        <w:tc>
          <w:tcPr>
            <w:tcW w:w="959" w:type="dxa"/>
          </w:tcPr>
          <w:p w:rsidR="00FA0046" w:rsidRDefault="00C63EE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</w:tcPr>
          <w:p w:rsidR="00FA0046" w:rsidRDefault="00C63EEC">
            <w:pPr>
              <w:jc w:val="center"/>
            </w:pP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设备名称</w:t>
            </w:r>
          </w:p>
        </w:tc>
        <w:tc>
          <w:tcPr>
            <w:tcW w:w="2209" w:type="dxa"/>
          </w:tcPr>
          <w:p w:rsidR="00FA0046" w:rsidRDefault="00C63EEC">
            <w:pPr>
              <w:jc w:val="center"/>
            </w:pPr>
            <w:r>
              <w:rPr>
                <w:rFonts w:hint="eastAsia"/>
              </w:rPr>
              <w:t>偏离</w:t>
            </w:r>
            <w:proofErr w:type="gramStart"/>
            <w:r>
              <w:rPr>
                <w:rFonts w:hint="eastAsia"/>
              </w:rPr>
              <w:t>前内容</w:t>
            </w:r>
            <w:proofErr w:type="gramEnd"/>
          </w:p>
        </w:tc>
        <w:tc>
          <w:tcPr>
            <w:tcW w:w="2209" w:type="dxa"/>
          </w:tcPr>
          <w:p w:rsidR="00FA0046" w:rsidRDefault="00C63EEC">
            <w:pPr>
              <w:jc w:val="center"/>
            </w:pPr>
            <w:r>
              <w:rPr>
                <w:rFonts w:hint="eastAsia"/>
              </w:rPr>
              <w:t>偏离</w:t>
            </w:r>
            <w:proofErr w:type="gramStart"/>
            <w:r>
              <w:rPr>
                <w:rFonts w:hint="eastAsia"/>
              </w:rPr>
              <w:t>后内容</w:t>
            </w:r>
            <w:proofErr w:type="gramEnd"/>
          </w:p>
        </w:tc>
        <w:tc>
          <w:tcPr>
            <w:tcW w:w="2210" w:type="dxa"/>
          </w:tcPr>
          <w:p w:rsidR="00FA0046" w:rsidRDefault="00C63EEC">
            <w:pPr>
              <w:jc w:val="center"/>
            </w:pPr>
            <w:r>
              <w:rPr>
                <w:rFonts w:hint="eastAsia"/>
              </w:rPr>
              <w:t>偏离原因</w:t>
            </w:r>
          </w:p>
        </w:tc>
      </w:tr>
      <w:tr w:rsidR="00FA0046">
        <w:tc>
          <w:tcPr>
            <w:tcW w:w="959" w:type="dxa"/>
          </w:tcPr>
          <w:p w:rsidR="00FA0046" w:rsidRDefault="00C63EE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C63EEC">
            <w:pPr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2209" w:type="dxa"/>
          </w:tcPr>
          <w:p w:rsidR="00FA0046" w:rsidRDefault="00C63EEC">
            <w:pPr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2210" w:type="dxa"/>
          </w:tcPr>
          <w:p w:rsidR="00FA0046" w:rsidRDefault="00C63EEC">
            <w:pPr>
              <w:jc w:val="center"/>
            </w:pPr>
            <w:r>
              <w:rPr>
                <w:rFonts w:hint="eastAsia"/>
              </w:rPr>
              <w:t>**</w:t>
            </w:r>
          </w:p>
        </w:tc>
      </w:tr>
      <w:tr w:rsidR="00FA0046">
        <w:tc>
          <w:tcPr>
            <w:tcW w:w="959" w:type="dxa"/>
          </w:tcPr>
          <w:p w:rsidR="00FA0046" w:rsidRDefault="00FA0046">
            <w:pPr>
              <w:jc w:val="center"/>
            </w:pPr>
          </w:p>
        </w:tc>
        <w:tc>
          <w:tcPr>
            <w:tcW w:w="1843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10" w:type="dxa"/>
          </w:tcPr>
          <w:p w:rsidR="00FA0046" w:rsidRDefault="00FA0046">
            <w:pPr>
              <w:jc w:val="center"/>
            </w:pPr>
          </w:p>
        </w:tc>
      </w:tr>
      <w:tr w:rsidR="00FA0046">
        <w:tc>
          <w:tcPr>
            <w:tcW w:w="959" w:type="dxa"/>
          </w:tcPr>
          <w:p w:rsidR="00FA0046" w:rsidRDefault="00FA0046">
            <w:pPr>
              <w:jc w:val="center"/>
            </w:pPr>
          </w:p>
        </w:tc>
        <w:tc>
          <w:tcPr>
            <w:tcW w:w="1843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10" w:type="dxa"/>
          </w:tcPr>
          <w:p w:rsidR="00FA0046" w:rsidRDefault="00FA0046">
            <w:pPr>
              <w:jc w:val="center"/>
            </w:pPr>
          </w:p>
        </w:tc>
      </w:tr>
      <w:tr w:rsidR="00FA0046">
        <w:tc>
          <w:tcPr>
            <w:tcW w:w="959" w:type="dxa"/>
          </w:tcPr>
          <w:p w:rsidR="00FA0046" w:rsidRDefault="00FA0046">
            <w:pPr>
              <w:jc w:val="center"/>
            </w:pPr>
          </w:p>
        </w:tc>
        <w:tc>
          <w:tcPr>
            <w:tcW w:w="1843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10" w:type="dxa"/>
          </w:tcPr>
          <w:p w:rsidR="00FA0046" w:rsidRDefault="00FA0046">
            <w:pPr>
              <w:jc w:val="center"/>
            </w:pPr>
          </w:p>
        </w:tc>
      </w:tr>
      <w:tr w:rsidR="00FA0046">
        <w:tc>
          <w:tcPr>
            <w:tcW w:w="959" w:type="dxa"/>
          </w:tcPr>
          <w:p w:rsidR="00FA0046" w:rsidRDefault="00FA0046">
            <w:pPr>
              <w:jc w:val="center"/>
            </w:pPr>
          </w:p>
        </w:tc>
        <w:tc>
          <w:tcPr>
            <w:tcW w:w="1843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10" w:type="dxa"/>
          </w:tcPr>
          <w:p w:rsidR="00FA0046" w:rsidRDefault="00FA0046">
            <w:pPr>
              <w:jc w:val="center"/>
            </w:pPr>
          </w:p>
        </w:tc>
      </w:tr>
      <w:tr w:rsidR="00FA0046">
        <w:tc>
          <w:tcPr>
            <w:tcW w:w="959" w:type="dxa"/>
          </w:tcPr>
          <w:p w:rsidR="00FA0046" w:rsidRDefault="00FA0046">
            <w:pPr>
              <w:jc w:val="center"/>
            </w:pPr>
          </w:p>
        </w:tc>
        <w:tc>
          <w:tcPr>
            <w:tcW w:w="1843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10" w:type="dxa"/>
          </w:tcPr>
          <w:p w:rsidR="00FA0046" w:rsidRDefault="00FA0046">
            <w:pPr>
              <w:jc w:val="center"/>
            </w:pPr>
          </w:p>
        </w:tc>
      </w:tr>
      <w:tr w:rsidR="00FA0046">
        <w:tc>
          <w:tcPr>
            <w:tcW w:w="959" w:type="dxa"/>
          </w:tcPr>
          <w:p w:rsidR="00FA0046" w:rsidRDefault="00FA0046">
            <w:pPr>
              <w:jc w:val="center"/>
            </w:pPr>
          </w:p>
        </w:tc>
        <w:tc>
          <w:tcPr>
            <w:tcW w:w="1843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10" w:type="dxa"/>
          </w:tcPr>
          <w:p w:rsidR="00FA0046" w:rsidRDefault="00FA0046">
            <w:pPr>
              <w:jc w:val="center"/>
            </w:pPr>
          </w:p>
        </w:tc>
      </w:tr>
      <w:tr w:rsidR="00FA0046">
        <w:tc>
          <w:tcPr>
            <w:tcW w:w="959" w:type="dxa"/>
          </w:tcPr>
          <w:p w:rsidR="00FA0046" w:rsidRDefault="00FA0046">
            <w:pPr>
              <w:jc w:val="center"/>
            </w:pPr>
          </w:p>
        </w:tc>
        <w:tc>
          <w:tcPr>
            <w:tcW w:w="1843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10" w:type="dxa"/>
          </w:tcPr>
          <w:p w:rsidR="00FA0046" w:rsidRDefault="00FA0046">
            <w:pPr>
              <w:jc w:val="center"/>
            </w:pPr>
          </w:p>
        </w:tc>
      </w:tr>
      <w:tr w:rsidR="00FA0046">
        <w:tc>
          <w:tcPr>
            <w:tcW w:w="959" w:type="dxa"/>
          </w:tcPr>
          <w:p w:rsidR="00FA0046" w:rsidRDefault="00FA0046">
            <w:pPr>
              <w:jc w:val="center"/>
            </w:pPr>
          </w:p>
        </w:tc>
        <w:tc>
          <w:tcPr>
            <w:tcW w:w="1843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10" w:type="dxa"/>
          </w:tcPr>
          <w:p w:rsidR="00FA0046" w:rsidRDefault="00FA0046">
            <w:pPr>
              <w:jc w:val="center"/>
            </w:pPr>
          </w:p>
        </w:tc>
      </w:tr>
      <w:tr w:rsidR="00FA0046">
        <w:tc>
          <w:tcPr>
            <w:tcW w:w="959" w:type="dxa"/>
          </w:tcPr>
          <w:p w:rsidR="00FA0046" w:rsidRDefault="00FA0046">
            <w:pPr>
              <w:jc w:val="center"/>
            </w:pPr>
          </w:p>
        </w:tc>
        <w:tc>
          <w:tcPr>
            <w:tcW w:w="1843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10" w:type="dxa"/>
          </w:tcPr>
          <w:p w:rsidR="00FA0046" w:rsidRDefault="00FA0046">
            <w:pPr>
              <w:jc w:val="center"/>
            </w:pPr>
          </w:p>
        </w:tc>
      </w:tr>
      <w:tr w:rsidR="00FA0046">
        <w:tc>
          <w:tcPr>
            <w:tcW w:w="959" w:type="dxa"/>
          </w:tcPr>
          <w:p w:rsidR="00FA0046" w:rsidRDefault="00FA0046">
            <w:pPr>
              <w:jc w:val="center"/>
            </w:pPr>
          </w:p>
        </w:tc>
        <w:tc>
          <w:tcPr>
            <w:tcW w:w="1843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10" w:type="dxa"/>
          </w:tcPr>
          <w:p w:rsidR="00FA0046" w:rsidRDefault="00FA0046">
            <w:pPr>
              <w:jc w:val="center"/>
            </w:pPr>
          </w:p>
        </w:tc>
      </w:tr>
      <w:tr w:rsidR="00FA0046">
        <w:tc>
          <w:tcPr>
            <w:tcW w:w="959" w:type="dxa"/>
          </w:tcPr>
          <w:p w:rsidR="00FA0046" w:rsidRDefault="00FA0046">
            <w:pPr>
              <w:jc w:val="center"/>
            </w:pPr>
          </w:p>
        </w:tc>
        <w:tc>
          <w:tcPr>
            <w:tcW w:w="1843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10" w:type="dxa"/>
          </w:tcPr>
          <w:p w:rsidR="00FA0046" w:rsidRDefault="00FA0046">
            <w:pPr>
              <w:jc w:val="center"/>
            </w:pPr>
          </w:p>
        </w:tc>
      </w:tr>
      <w:tr w:rsidR="00FA0046">
        <w:tc>
          <w:tcPr>
            <w:tcW w:w="959" w:type="dxa"/>
          </w:tcPr>
          <w:p w:rsidR="00FA0046" w:rsidRDefault="00FA0046">
            <w:pPr>
              <w:jc w:val="center"/>
            </w:pPr>
          </w:p>
        </w:tc>
        <w:tc>
          <w:tcPr>
            <w:tcW w:w="1843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10" w:type="dxa"/>
          </w:tcPr>
          <w:p w:rsidR="00FA0046" w:rsidRDefault="00FA0046">
            <w:pPr>
              <w:jc w:val="center"/>
            </w:pPr>
          </w:p>
        </w:tc>
      </w:tr>
    </w:tbl>
    <w:p w:rsidR="00B310D7" w:rsidRDefault="00B310D7">
      <w:pPr>
        <w:jc w:val="left"/>
        <w:sectPr w:rsidR="00B310D7" w:rsidSect="00814768">
          <w:pgSz w:w="11906" w:h="16838"/>
          <w:pgMar w:top="1440" w:right="1416" w:bottom="1440" w:left="1276" w:header="851" w:footer="370" w:gutter="0"/>
          <w:cols w:space="425"/>
          <w:docGrid w:type="lines" w:linePitch="326"/>
        </w:sectPr>
      </w:pPr>
    </w:p>
    <w:p w:rsidR="00B310D7" w:rsidRPr="00B310D7" w:rsidRDefault="00B310D7" w:rsidP="00B310D7">
      <w:pPr>
        <w:pStyle w:val="af4"/>
      </w:pPr>
      <w:r>
        <w:rPr>
          <w:rFonts w:hint="eastAsia"/>
        </w:rPr>
        <w:lastRenderedPageBreak/>
        <w:t>附件4</w:t>
      </w:r>
    </w:p>
    <w:p w:rsidR="00FA0046" w:rsidRDefault="00B310D7" w:rsidP="00B310D7">
      <w:pPr>
        <w:jc w:val="center"/>
        <w:rPr>
          <w:rFonts w:ascii="黑体" w:eastAsia="黑体" w:hAnsi="黑体"/>
          <w:sz w:val="32"/>
          <w:szCs w:val="32"/>
        </w:rPr>
      </w:pPr>
      <w:r w:rsidRPr="00B310D7">
        <w:rPr>
          <w:rFonts w:ascii="黑体" w:eastAsia="黑体" w:hAnsi="黑体" w:hint="eastAsia"/>
          <w:sz w:val="32"/>
          <w:szCs w:val="32"/>
        </w:rPr>
        <w:t>履行合同承诺书</w:t>
      </w:r>
    </w:p>
    <w:p w:rsidR="00776850" w:rsidRPr="00992881" w:rsidRDefault="00DB0492" w:rsidP="00776850">
      <w:pPr>
        <w:rPr>
          <w:sz w:val="28"/>
        </w:rPr>
      </w:pPr>
      <w:r w:rsidRPr="00992881">
        <w:rPr>
          <w:rFonts w:hint="eastAsia"/>
          <w:sz w:val="28"/>
        </w:rPr>
        <w:t>尊敬的</w:t>
      </w:r>
      <w:r w:rsidR="00776850" w:rsidRPr="00992881">
        <w:rPr>
          <w:rFonts w:hint="eastAsia"/>
          <w:sz w:val="28"/>
        </w:rPr>
        <w:t>天津捷强动力装备股份有限公司：</w:t>
      </w:r>
    </w:p>
    <w:p w:rsidR="00992881" w:rsidRDefault="005F3D12" w:rsidP="005F3D12">
      <w:pPr>
        <w:ind w:firstLineChars="200" w:firstLine="560"/>
        <w:rPr>
          <w:sz w:val="28"/>
        </w:rPr>
      </w:pPr>
      <w:r w:rsidRPr="00992881">
        <w:rPr>
          <w:rFonts w:hint="eastAsia"/>
          <w:sz w:val="28"/>
        </w:rPr>
        <w:t>我司已经详尽</w:t>
      </w:r>
      <w:r w:rsidR="00B310D7" w:rsidRPr="00992881">
        <w:rPr>
          <w:rFonts w:hint="eastAsia"/>
          <w:sz w:val="28"/>
        </w:rPr>
        <w:t>了解</w:t>
      </w:r>
      <w:bookmarkStart w:id="3" w:name="_Hlk71366346"/>
      <w:r w:rsidR="008349AD" w:rsidRPr="00992881">
        <w:rPr>
          <w:rFonts w:hint="eastAsia"/>
          <w:sz w:val="28"/>
        </w:rPr>
        <w:t>贵</w:t>
      </w:r>
      <w:r w:rsidRPr="00992881">
        <w:rPr>
          <w:rFonts w:hint="eastAsia"/>
          <w:sz w:val="28"/>
        </w:rPr>
        <w:t>司</w:t>
      </w:r>
      <w:bookmarkEnd w:id="3"/>
      <w:r w:rsidRPr="00992881">
        <w:rPr>
          <w:rFonts w:hint="eastAsia"/>
          <w:sz w:val="28"/>
        </w:rPr>
        <w:t>的</w:t>
      </w:r>
      <w:r w:rsidR="00B310D7" w:rsidRPr="00992881">
        <w:rPr>
          <w:rFonts w:hint="eastAsia"/>
          <w:sz w:val="28"/>
        </w:rPr>
        <w:t>产品情况及企业性质，</w:t>
      </w:r>
      <w:r w:rsidR="008349AD" w:rsidRPr="00992881">
        <w:rPr>
          <w:rFonts w:hint="eastAsia"/>
          <w:sz w:val="28"/>
        </w:rPr>
        <w:t>并</w:t>
      </w:r>
      <w:r w:rsidR="00B310D7" w:rsidRPr="00992881">
        <w:rPr>
          <w:rFonts w:hint="eastAsia"/>
          <w:sz w:val="28"/>
        </w:rPr>
        <w:t>正确评估</w:t>
      </w:r>
      <w:r w:rsidRPr="00992881">
        <w:rPr>
          <w:rFonts w:hint="eastAsia"/>
          <w:sz w:val="28"/>
        </w:rPr>
        <w:t>了</w:t>
      </w:r>
      <w:r w:rsidR="00B310D7" w:rsidRPr="00992881">
        <w:rPr>
          <w:rFonts w:hint="eastAsia"/>
          <w:sz w:val="28"/>
        </w:rPr>
        <w:t>向</w:t>
      </w:r>
      <w:bookmarkStart w:id="4" w:name="_Hlk71366397"/>
      <w:r w:rsidR="009F2BA2" w:rsidRPr="00992881">
        <w:rPr>
          <w:rFonts w:hint="eastAsia"/>
          <w:sz w:val="28"/>
        </w:rPr>
        <w:t>贵</w:t>
      </w:r>
      <w:r w:rsidRPr="00992881">
        <w:rPr>
          <w:rFonts w:hint="eastAsia"/>
          <w:sz w:val="28"/>
        </w:rPr>
        <w:t>司</w:t>
      </w:r>
      <w:bookmarkEnd w:id="4"/>
      <w:r w:rsidR="00B310D7" w:rsidRPr="00992881">
        <w:rPr>
          <w:rFonts w:hint="eastAsia"/>
          <w:sz w:val="28"/>
        </w:rPr>
        <w:t>销售</w:t>
      </w:r>
      <w:r w:rsidR="009F2BA2" w:rsidRPr="00992881">
        <w:rPr>
          <w:rFonts w:hint="eastAsia"/>
          <w:sz w:val="28"/>
          <w:u w:val="single"/>
        </w:rPr>
        <w:t xml:space="preserve"> </w:t>
      </w:r>
      <w:r w:rsidR="009F2BA2" w:rsidRPr="00992881">
        <w:rPr>
          <w:sz w:val="28"/>
          <w:u w:val="single"/>
        </w:rPr>
        <w:t xml:space="preserve"> </w:t>
      </w:r>
      <w:r w:rsidR="003E37E3" w:rsidRPr="00992881">
        <w:rPr>
          <w:rFonts w:hint="eastAsia"/>
          <w:sz w:val="28"/>
          <w:u w:val="single"/>
        </w:rPr>
        <w:t xml:space="preserve"> </w:t>
      </w:r>
      <w:r w:rsidR="003E37E3" w:rsidRPr="00992881">
        <w:rPr>
          <w:sz w:val="28"/>
          <w:u w:val="single"/>
        </w:rPr>
        <w:t xml:space="preserve">   </w:t>
      </w:r>
      <w:r w:rsidR="009F2BA2" w:rsidRPr="00992881">
        <w:rPr>
          <w:rFonts w:hint="eastAsia"/>
          <w:sz w:val="28"/>
          <w:u w:val="single"/>
        </w:rPr>
        <w:t>填写报价设备名称及型号</w:t>
      </w:r>
      <w:r w:rsidR="00992881">
        <w:rPr>
          <w:rFonts w:hint="eastAsia"/>
          <w:sz w:val="28"/>
          <w:u w:val="single"/>
        </w:rPr>
        <w:t xml:space="preserve"> </w:t>
      </w:r>
      <w:r w:rsidR="00992881">
        <w:rPr>
          <w:sz w:val="28"/>
          <w:u w:val="single"/>
        </w:rPr>
        <w:t xml:space="preserve"> </w:t>
      </w:r>
      <w:r w:rsidR="00B310D7" w:rsidRPr="00992881">
        <w:rPr>
          <w:rFonts w:hint="eastAsia"/>
          <w:sz w:val="28"/>
        </w:rPr>
        <w:t>的可能性和可行性，</w:t>
      </w:r>
      <w:r w:rsidR="00992881">
        <w:rPr>
          <w:rFonts w:hint="eastAsia"/>
          <w:sz w:val="28"/>
        </w:rPr>
        <w:t>我司</w:t>
      </w:r>
      <w:r w:rsidR="00992881" w:rsidRPr="00992881">
        <w:rPr>
          <w:rFonts w:hint="eastAsia"/>
          <w:sz w:val="28"/>
        </w:rPr>
        <w:t>具有履行</w:t>
      </w:r>
      <w:r w:rsidR="00992881">
        <w:rPr>
          <w:rFonts w:hint="eastAsia"/>
          <w:sz w:val="28"/>
        </w:rPr>
        <w:t>该设备</w:t>
      </w:r>
      <w:r w:rsidR="00992881" w:rsidRPr="00992881">
        <w:rPr>
          <w:rFonts w:hint="eastAsia"/>
          <w:sz w:val="28"/>
        </w:rPr>
        <w:t>买卖合同</w:t>
      </w:r>
      <w:r w:rsidR="00992881">
        <w:rPr>
          <w:rFonts w:hint="eastAsia"/>
          <w:sz w:val="28"/>
        </w:rPr>
        <w:t>的</w:t>
      </w:r>
      <w:r w:rsidR="00992881" w:rsidRPr="00992881">
        <w:rPr>
          <w:rFonts w:hint="eastAsia"/>
          <w:sz w:val="28"/>
        </w:rPr>
        <w:t>能力</w:t>
      </w:r>
      <w:r w:rsidR="00992881">
        <w:rPr>
          <w:rFonts w:hint="eastAsia"/>
          <w:sz w:val="28"/>
        </w:rPr>
        <w:t>，并能</w:t>
      </w:r>
      <w:r w:rsidR="00675AC1">
        <w:rPr>
          <w:rFonts w:hint="eastAsia"/>
          <w:sz w:val="28"/>
        </w:rPr>
        <w:t>在该设备投入使用之后</w:t>
      </w:r>
      <w:r w:rsidR="00992881">
        <w:rPr>
          <w:rFonts w:hint="eastAsia"/>
          <w:sz w:val="28"/>
        </w:rPr>
        <w:t>向贵司</w:t>
      </w:r>
      <w:r w:rsidR="00992881" w:rsidRPr="00992881">
        <w:rPr>
          <w:rFonts w:hint="eastAsia"/>
          <w:sz w:val="28"/>
        </w:rPr>
        <w:t>提</w:t>
      </w:r>
      <w:bookmarkStart w:id="5" w:name="_GoBack"/>
      <w:bookmarkEnd w:id="5"/>
      <w:r w:rsidR="00992881" w:rsidRPr="00992881">
        <w:rPr>
          <w:rFonts w:hint="eastAsia"/>
          <w:sz w:val="28"/>
        </w:rPr>
        <w:t>供</w:t>
      </w:r>
      <w:r w:rsidR="00992881">
        <w:rPr>
          <w:rFonts w:hint="eastAsia"/>
          <w:sz w:val="28"/>
        </w:rPr>
        <w:t>优质的</w:t>
      </w:r>
      <w:r w:rsidR="00992881" w:rsidRPr="00992881">
        <w:rPr>
          <w:rFonts w:hint="eastAsia"/>
          <w:sz w:val="28"/>
        </w:rPr>
        <w:t>售后保障</w:t>
      </w:r>
      <w:r w:rsidR="00992881">
        <w:rPr>
          <w:rFonts w:hint="eastAsia"/>
          <w:sz w:val="28"/>
        </w:rPr>
        <w:t>。</w:t>
      </w:r>
    </w:p>
    <w:p w:rsidR="00B310D7" w:rsidRPr="00992881" w:rsidRDefault="00992881" w:rsidP="005F3D1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我司</w:t>
      </w:r>
      <w:r w:rsidR="00B310D7" w:rsidRPr="00992881">
        <w:rPr>
          <w:rFonts w:hint="eastAsia"/>
          <w:sz w:val="28"/>
        </w:rPr>
        <w:t>对以上</w:t>
      </w:r>
      <w:r>
        <w:rPr>
          <w:rFonts w:hint="eastAsia"/>
          <w:sz w:val="28"/>
        </w:rPr>
        <w:t>所述</w:t>
      </w:r>
      <w:r w:rsidR="00B310D7" w:rsidRPr="00992881">
        <w:rPr>
          <w:rFonts w:hint="eastAsia"/>
          <w:sz w:val="28"/>
        </w:rPr>
        <w:t>内容进行郑重承诺</w:t>
      </w:r>
      <w:r w:rsidR="00180168">
        <w:rPr>
          <w:rFonts w:hint="eastAsia"/>
          <w:sz w:val="28"/>
        </w:rPr>
        <w:t>！</w:t>
      </w:r>
    </w:p>
    <w:p w:rsidR="00B310D7" w:rsidRPr="00992881" w:rsidRDefault="00B310D7" w:rsidP="00B310D7">
      <w:pPr>
        <w:rPr>
          <w:sz w:val="28"/>
        </w:rPr>
      </w:pPr>
    </w:p>
    <w:p w:rsidR="00B310D7" w:rsidRPr="00992881" w:rsidRDefault="00B310D7" w:rsidP="00B310D7">
      <w:pPr>
        <w:rPr>
          <w:sz w:val="28"/>
        </w:rPr>
      </w:pPr>
    </w:p>
    <w:p w:rsidR="00B310D7" w:rsidRPr="00992881" w:rsidRDefault="00B310D7" w:rsidP="00B310D7">
      <w:pPr>
        <w:rPr>
          <w:sz w:val="28"/>
        </w:rPr>
      </w:pPr>
    </w:p>
    <w:p w:rsidR="00B310D7" w:rsidRPr="00992881" w:rsidRDefault="005019E4" w:rsidP="00B310D7">
      <w:pPr>
        <w:jc w:val="right"/>
        <w:rPr>
          <w:sz w:val="28"/>
        </w:rPr>
      </w:pPr>
      <w:r w:rsidRPr="00992881">
        <w:rPr>
          <w:rFonts w:hint="eastAsia"/>
          <w:sz w:val="28"/>
        </w:rPr>
        <w:t>承诺</w:t>
      </w:r>
      <w:r w:rsidR="00B310D7" w:rsidRPr="00992881">
        <w:rPr>
          <w:rFonts w:hint="eastAsia"/>
          <w:sz w:val="28"/>
        </w:rPr>
        <w:t>单位：（加盖公章）</w:t>
      </w:r>
    </w:p>
    <w:p w:rsidR="00B310D7" w:rsidRPr="00992881" w:rsidRDefault="00B310D7" w:rsidP="005019E4">
      <w:pPr>
        <w:jc w:val="right"/>
        <w:rPr>
          <w:sz w:val="28"/>
        </w:rPr>
      </w:pPr>
      <w:r w:rsidRPr="00992881">
        <w:rPr>
          <w:rFonts w:hint="eastAsia"/>
          <w:sz w:val="28"/>
        </w:rPr>
        <w:t>法定代表人：（签名）</w:t>
      </w:r>
    </w:p>
    <w:p w:rsidR="00FA0046" w:rsidRDefault="00C63EEC" w:rsidP="00E63F22">
      <w:pPr>
        <w:pStyle w:val="af4"/>
      </w:pPr>
      <w:r w:rsidRPr="00992881">
        <w:rPr>
          <w:sz w:val="28"/>
        </w:rPr>
        <w:br w:type="page"/>
      </w:r>
      <w:r>
        <w:rPr>
          <w:rFonts w:hint="eastAsia"/>
        </w:rPr>
        <w:lastRenderedPageBreak/>
        <w:t>附件</w:t>
      </w:r>
      <w:r w:rsidR="00B310D7">
        <w:rPr>
          <w:rFonts w:hint="eastAsia"/>
        </w:rPr>
        <w:t>5</w:t>
      </w:r>
    </w:p>
    <w:p w:rsidR="00FA0046" w:rsidRPr="0063229A" w:rsidRDefault="008C4681">
      <w:pPr>
        <w:jc w:val="center"/>
        <w:rPr>
          <w:b/>
        </w:rPr>
      </w:pPr>
      <w:r>
        <w:rPr>
          <w:rFonts w:hint="eastAsia"/>
          <w:b/>
        </w:rPr>
        <w:t>技术</w:t>
      </w:r>
      <w:r w:rsidR="00EF5BC9">
        <w:rPr>
          <w:rFonts w:hint="eastAsia"/>
          <w:b/>
        </w:rPr>
        <w:t>规格</w:t>
      </w:r>
      <w:r>
        <w:rPr>
          <w:rFonts w:hint="eastAsia"/>
          <w:b/>
        </w:rPr>
        <w:t>及</w:t>
      </w:r>
      <w:r w:rsidR="00C63EEC" w:rsidRPr="0063229A">
        <w:rPr>
          <w:b/>
        </w:rPr>
        <w:t>要求</w:t>
      </w:r>
    </w:p>
    <w:p w:rsidR="00D64DDC" w:rsidRDefault="00D64DDC" w:rsidP="00CB0335">
      <w:pPr>
        <w:pStyle w:val="af0"/>
        <w:numPr>
          <w:ilvl w:val="0"/>
          <w:numId w:val="40"/>
        </w:numPr>
      </w:pPr>
      <w:r>
        <w:rPr>
          <w:rFonts w:hint="eastAsia"/>
        </w:rPr>
        <w:t>设备名称：摇篮</w:t>
      </w:r>
      <w:proofErr w:type="gramStart"/>
      <w:r>
        <w:rPr>
          <w:rFonts w:hint="eastAsia"/>
        </w:rPr>
        <w:t>式五轴联动</w:t>
      </w:r>
      <w:proofErr w:type="gramEnd"/>
      <w:r w:rsidR="00ED3171">
        <w:rPr>
          <w:rFonts w:hint="eastAsia"/>
        </w:rPr>
        <w:t>立式</w:t>
      </w:r>
      <w:r>
        <w:rPr>
          <w:rFonts w:hint="eastAsia"/>
        </w:rPr>
        <w:t>加工中心</w:t>
      </w:r>
      <w:r w:rsidR="00E04FD0">
        <w:rPr>
          <w:rFonts w:hint="eastAsia"/>
        </w:rPr>
        <w:t>。</w:t>
      </w:r>
    </w:p>
    <w:p w:rsidR="00D64DDC" w:rsidRDefault="00D64DDC" w:rsidP="00CB0335">
      <w:pPr>
        <w:pStyle w:val="af0"/>
        <w:numPr>
          <w:ilvl w:val="0"/>
          <w:numId w:val="40"/>
        </w:numPr>
      </w:pPr>
      <w:r>
        <w:rPr>
          <w:rFonts w:hint="eastAsia"/>
        </w:rPr>
        <w:t>数量：1台</w:t>
      </w:r>
      <w:r w:rsidR="00E04FD0">
        <w:rPr>
          <w:rFonts w:hint="eastAsia"/>
        </w:rPr>
        <w:t>。</w:t>
      </w:r>
    </w:p>
    <w:p w:rsidR="008E0F89" w:rsidRDefault="00D64DDC" w:rsidP="00CB0335">
      <w:pPr>
        <w:pStyle w:val="af0"/>
        <w:numPr>
          <w:ilvl w:val="0"/>
          <w:numId w:val="40"/>
        </w:numPr>
      </w:pPr>
      <w:r>
        <w:rPr>
          <w:rFonts w:hint="eastAsia"/>
        </w:rPr>
        <w:t>设备用途</w:t>
      </w:r>
      <w:r w:rsidR="008E0F89">
        <w:rPr>
          <w:rFonts w:hint="eastAsia"/>
        </w:rPr>
        <w:t>及基本要求</w:t>
      </w:r>
      <w:r>
        <w:rPr>
          <w:rFonts w:hint="eastAsia"/>
        </w:rPr>
        <w:t>：用于加工碳钢、合金钢、不锈钢、有色金属、钛合金、镍合金等材质组成的零</w:t>
      </w:r>
      <w:r w:rsidR="0029270D">
        <w:rPr>
          <w:rFonts w:hint="eastAsia"/>
        </w:rPr>
        <w:t>、</w:t>
      </w:r>
      <w:r>
        <w:rPr>
          <w:rFonts w:hint="eastAsia"/>
        </w:rPr>
        <w:t>部件</w:t>
      </w:r>
      <w:r w:rsidR="00986625">
        <w:rPr>
          <w:rFonts w:hint="eastAsia"/>
        </w:rPr>
        <w:t>。能够自动、高精度、高效率地完成</w:t>
      </w:r>
      <w:proofErr w:type="gramStart"/>
      <w:r w:rsidR="00986625">
        <w:rPr>
          <w:rFonts w:hint="eastAsia"/>
        </w:rPr>
        <w:t>铣</w:t>
      </w:r>
      <w:proofErr w:type="gramEnd"/>
      <w:r w:rsidR="00986625">
        <w:rPr>
          <w:rFonts w:hint="eastAsia"/>
        </w:rPr>
        <w:t>、钻、镗、刚性攻丝等加工工序，</w:t>
      </w:r>
      <w:r w:rsidR="008E0F89">
        <w:rPr>
          <w:rFonts w:hint="eastAsia"/>
        </w:rPr>
        <w:t>适用于工件批量加工</w:t>
      </w:r>
      <w:r w:rsidR="00986625">
        <w:rPr>
          <w:rFonts w:hint="eastAsia"/>
        </w:rPr>
        <w:t>。</w:t>
      </w:r>
      <w:r w:rsidR="008E0F89">
        <w:rPr>
          <w:rFonts w:hint="eastAsia"/>
        </w:rPr>
        <w:t>工件一次装卡后，能够完成五个轴向的全闭环联动加工</w:t>
      </w:r>
      <w:r w:rsidR="003B74D1">
        <w:rPr>
          <w:rFonts w:hint="eastAsia"/>
        </w:rPr>
        <w:t>。</w:t>
      </w:r>
      <w:r w:rsidR="008E0F89">
        <w:rPr>
          <w:rFonts w:hint="eastAsia"/>
        </w:rPr>
        <w:t>有可靠的</w:t>
      </w:r>
      <w:proofErr w:type="gramStart"/>
      <w:r w:rsidR="008E0F89">
        <w:rPr>
          <w:rFonts w:hint="eastAsia"/>
        </w:rPr>
        <w:t>排削和</w:t>
      </w:r>
      <w:proofErr w:type="gramEnd"/>
      <w:r w:rsidR="008E0F89">
        <w:rPr>
          <w:rFonts w:hint="eastAsia"/>
        </w:rPr>
        <w:t>过滤系统</w:t>
      </w:r>
      <w:r w:rsidR="003B74D1">
        <w:rPr>
          <w:rFonts w:hint="eastAsia"/>
        </w:rPr>
        <w:t>，良好的、稳定的切削液出水压力。</w:t>
      </w:r>
      <w:r w:rsidR="008E0F89">
        <w:rPr>
          <w:rFonts w:hint="eastAsia"/>
        </w:rPr>
        <w:t>机床结构布局合理，整体床身，主要结构部件具有足够的刚性，</w:t>
      </w:r>
      <w:r w:rsidR="003B74D1">
        <w:rPr>
          <w:rFonts w:hint="eastAsia"/>
        </w:rPr>
        <w:t>保证</w:t>
      </w:r>
      <w:r w:rsidR="008E0F89">
        <w:rPr>
          <w:rFonts w:hint="eastAsia"/>
        </w:rPr>
        <w:t>机床具备高可靠性、稳定性及精度保持性，能适应</w:t>
      </w:r>
      <w:r w:rsidR="003B74D1">
        <w:rPr>
          <w:rFonts w:hint="eastAsia"/>
        </w:rPr>
        <w:t>采购</w:t>
      </w:r>
      <w:r w:rsidR="008E0F89">
        <w:rPr>
          <w:rFonts w:hint="eastAsia"/>
        </w:rPr>
        <w:t>方长时间、连续的工作条件</w:t>
      </w:r>
      <w:r w:rsidR="003B74D1">
        <w:rPr>
          <w:rFonts w:hint="eastAsia"/>
        </w:rPr>
        <w:t>。投递方</w:t>
      </w:r>
      <w:r w:rsidR="008E0F89">
        <w:rPr>
          <w:rFonts w:hint="eastAsia"/>
        </w:rPr>
        <w:t>在国内有良好的售后服务和技术支持能力</w:t>
      </w:r>
      <w:r w:rsidR="001D0FD1">
        <w:rPr>
          <w:rFonts w:hint="eastAsia"/>
        </w:rPr>
        <w:t>。</w:t>
      </w:r>
    </w:p>
    <w:p w:rsidR="008E0F89" w:rsidRDefault="00614E8A" w:rsidP="00CB0335">
      <w:pPr>
        <w:pStyle w:val="af0"/>
        <w:numPr>
          <w:ilvl w:val="0"/>
          <w:numId w:val="40"/>
        </w:numPr>
      </w:pPr>
      <w:r w:rsidRPr="00614E8A">
        <w:rPr>
          <w:rFonts w:hint="eastAsia"/>
        </w:rPr>
        <w:t>设备要求及主要规格参数：</w:t>
      </w:r>
    </w:p>
    <w:p w:rsidR="00236C9C" w:rsidRDefault="00236C9C" w:rsidP="00CB0335">
      <w:pPr>
        <w:pStyle w:val="af0"/>
        <w:numPr>
          <w:ilvl w:val="3"/>
          <w:numId w:val="36"/>
        </w:numPr>
        <w:ind w:left="1554"/>
        <w:outlineLvl w:val="3"/>
      </w:pPr>
      <w:r>
        <w:rPr>
          <w:rFonts w:hint="eastAsia"/>
        </w:rPr>
        <w:t>机床设计制造符合ISO国际标准</w:t>
      </w:r>
      <w:r w:rsidR="00E04FD0">
        <w:rPr>
          <w:rFonts w:hint="eastAsia"/>
        </w:rPr>
        <w:t>；</w:t>
      </w:r>
    </w:p>
    <w:p w:rsidR="00025301" w:rsidRDefault="00025301" w:rsidP="00CB0335">
      <w:pPr>
        <w:pStyle w:val="af0"/>
        <w:numPr>
          <w:ilvl w:val="3"/>
          <w:numId w:val="36"/>
        </w:numPr>
        <w:ind w:left="1554"/>
        <w:outlineLvl w:val="3"/>
      </w:pPr>
      <w:r>
        <w:rPr>
          <w:rFonts w:hint="eastAsia"/>
        </w:rPr>
        <w:t>设备主要规格参数：</w:t>
      </w:r>
    </w:p>
    <w:p w:rsidR="00236C9C" w:rsidRDefault="00236C9C" w:rsidP="00CB0335">
      <w:pPr>
        <w:pStyle w:val="af0"/>
        <w:numPr>
          <w:ilvl w:val="0"/>
          <w:numId w:val="37"/>
        </w:numPr>
        <w:ind w:left="2552" w:hanging="1134"/>
        <w:outlineLvl w:val="4"/>
      </w:pPr>
      <w:r>
        <w:rPr>
          <w:rFonts w:hint="eastAsia"/>
        </w:rPr>
        <w:t>工作台面尺寸直径≥</w:t>
      </w:r>
      <w:r>
        <w:rPr>
          <w:rFonts w:hint="eastAsia"/>
        </w:rPr>
        <w:t>Ø</w:t>
      </w:r>
      <w:r>
        <w:rPr>
          <w:rFonts w:hint="eastAsia"/>
        </w:rPr>
        <w:t>600mm</w:t>
      </w:r>
      <w:r w:rsidR="00E04FD0">
        <w:rPr>
          <w:rFonts w:hint="eastAsia"/>
        </w:rPr>
        <w:t>；</w:t>
      </w:r>
    </w:p>
    <w:p w:rsidR="00236C9C" w:rsidRDefault="00236C9C" w:rsidP="00CB0335">
      <w:pPr>
        <w:pStyle w:val="af0"/>
        <w:numPr>
          <w:ilvl w:val="0"/>
          <w:numId w:val="37"/>
        </w:numPr>
        <w:ind w:left="2552" w:hanging="1134"/>
        <w:outlineLvl w:val="4"/>
      </w:pPr>
      <w:r>
        <w:rPr>
          <w:rFonts w:hint="eastAsia"/>
        </w:rPr>
        <w:t>允许最大工件直径≥</w:t>
      </w:r>
      <w:r>
        <w:rPr>
          <w:rFonts w:hint="eastAsia"/>
        </w:rPr>
        <w:t>Ø</w:t>
      </w:r>
      <w:r>
        <w:rPr>
          <w:rFonts w:hint="eastAsia"/>
        </w:rPr>
        <w:t>700mm</w:t>
      </w:r>
      <w:r w:rsidR="00E04FD0">
        <w:rPr>
          <w:rFonts w:hint="eastAsia"/>
        </w:rPr>
        <w:t>；</w:t>
      </w:r>
    </w:p>
    <w:p w:rsidR="002B23E0" w:rsidRDefault="002B23E0" w:rsidP="00CB0335">
      <w:pPr>
        <w:pStyle w:val="af0"/>
        <w:numPr>
          <w:ilvl w:val="0"/>
          <w:numId w:val="37"/>
        </w:numPr>
        <w:ind w:left="2552" w:hanging="1134"/>
        <w:outlineLvl w:val="4"/>
      </w:pPr>
      <w:r>
        <w:rPr>
          <w:rFonts w:hint="eastAsia"/>
        </w:rPr>
        <w:t>最大工件高度≥450mm</w:t>
      </w:r>
      <w:r w:rsidR="00E04FD0">
        <w:rPr>
          <w:rFonts w:hint="eastAsia"/>
        </w:rPr>
        <w:t>；</w:t>
      </w:r>
    </w:p>
    <w:p w:rsidR="002B23E0" w:rsidRDefault="002B23E0" w:rsidP="00CB0335">
      <w:pPr>
        <w:pStyle w:val="af0"/>
        <w:numPr>
          <w:ilvl w:val="0"/>
          <w:numId w:val="37"/>
        </w:numPr>
        <w:ind w:left="2552" w:hanging="1134"/>
        <w:outlineLvl w:val="4"/>
      </w:pPr>
      <w:r>
        <w:rPr>
          <w:rFonts w:hint="eastAsia"/>
        </w:rPr>
        <w:t>X轴（左右横向）≥600mm</w:t>
      </w:r>
      <w:r w:rsidR="00E04FD0">
        <w:rPr>
          <w:rFonts w:hint="eastAsia"/>
        </w:rPr>
        <w:t>；</w:t>
      </w:r>
    </w:p>
    <w:p w:rsidR="002B23E0" w:rsidRDefault="002B23E0" w:rsidP="00CB0335">
      <w:pPr>
        <w:pStyle w:val="af0"/>
        <w:numPr>
          <w:ilvl w:val="0"/>
          <w:numId w:val="37"/>
        </w:numPr>
        <w:ind w:left="2552" w:hanging="1134"/>
        <w:outlineLvl w:val="4"/>
      </w:pPr>
      <w:r>
        <w:rPr>
          <w:rFonts w:hint="eastAsia"/>
        </w:rPr>
        <w:t>Y轴（前后纵向）≥600mm</w:t>
      </w:r>
      <w:r w:rsidR="00E04FD0">
        <w:rPr>
          <w:rFonts w:hint="eastAsia"/>
        </w:rPr>
        <w:t>；</w:t>
      </w:r>
    </w:p>
    <w:p w:rsidR="002B23E0" w:rsidRDefault="002B23E0" w:rsidP="00CB0335">
      <w:pPr>
        <w:pStyle w:val="af0"/>
        <w:numPr>
          <w:ilvl w:val="0"/>
          <w:numId w:val="37"/>
        </w:numPr>
        <w:ind w:left="2552" w:hanging="1134"/>
        <w:outlineLvl w:val="4"/>
      </w:pPr>
      <w:r>
        <w:rPr>
          <w:rFonts w:hint="eastAsia"/>
        </w:rPr>
        <w:t>Z轴（上下）≥500mm</w:t>
      </w:r>
      <w:r w:rsidR="00E04FD0">
        <w:rPr>
          <w:rFonts w:hint="eastAsia"/>
        </w:rPr>
        <w:t>；</w:t>
      </w:r>
    </w:p>
    <w:p w:rsidR="002B23E0" w:rsidRDefault="002B23E0" w:rsidP="00CB0335">
      <w:pPr>
        <w:pStyle w:val="af0"/>
        <w:numPr>
          <w:ilvl w:val="0"/>
          <w:numId w:val="37"/>
        </w:numPr>
        <w:ind w:left="2552" w:hanging="1134"/>
        <w:outlineLvl w:val="4"/>
      </w:pPr>
      <w:r>
        <w:rPr>
          <w:rFonts w:hint="eastAsia"/>
        </w:rPr>
        <w:t>A轴或B轴（摇篮工作台倾斜）移动范围≥150º（+30º~-120º）</w:t>
      </w:r>
      <w:r w:rsidR="00E04FD0">
        <w:rPr>
          <w:rFonts w:hint="eastAsia"/>
        </w:rPr>
        <w:t>；</w:t>
      </w:r>
    </w:p>
    <w:p w:rsidR="002B23E0" w:rsidRDefault="002B23E0" w:rsidP="00CB0335">
      <w:pPr>
        <w:pStyle w:val="af0"/>
        <w:numPr>
          <w:ilvl w:val="0"/>
          <w:numId w:val="37"/>
        </w:numPr>
        <w:ind w:left="2552" w:hanging="1134"/>
        <w:outlineLvl w:val="4"/>
      </w:pPr>
      <w:r>
        <w:rPr>
          <w:rFonts w:hint="eastAsia"/>
        </w:rPr>
        <w:t>C轴（摇篮工作台旋转）移动范围：±360º</w:t>
      </w:r>
      <w:r w:rsidR="00E04FD0">
        <w:rPr>
          <w:rFonts w:hint="eastAsia"/>
        </w:rPr>
        <w:t>；</w:t>
      </w:r>
    </w:p>
    <w:p w:rsidR="002B23E0" w:rsidRDefault="002B23E0" w:rsidP="00CB0335">
      <w:pPr>
        <w:pStyle w:val="af0"/>
        <w:numPr>
          <w:ilvl w:val="0"/>
          <w:numId w:val="37"/>
        </w:numPr>
        <w:ind w:left="2552" w:hanging="1134"/>
        <w:outlineLvl w:val="4"/>
      </w:pPr>
      <w:r>
        <w:rPr>
          <w:rFonts w:hint="eastAsia"/>
        </w:rPr>
        <w:t>C轴转速：≥30rpm</w:t>
      </w:r>
      <w:r w:rsidR="00E04FD0">
        <w:rPr>
          <w:rFonts w:hint="eastAsia"/>
        </w:rPr>
        <w:t>；</w:t>
      </w:r>
    </w:p>
    <w:p w:rsidR="002B23E0" w:rsidRDefault="002B23E0" w:rsidP="00CB0335">
      <w:pPr>
        <w:pStyle w:val="af0"/>
        <w:numPr>
          <w:ilvl w:val="0"/>
          <w:numId w:val="37"/>
        </w:numPr>
        <w:ind w:left="2552" w:hanging="1134"/>
        <w:outlineLvl w:val="4"/>
      </w:pPr>
      <w:r>
        <w:rPr>
          <w:rFonts w:hint="eastAsia"/>
        </w:rPr>
        <w:lastRenderedPageBreak/>
        <w:t>X/Y/Z轴定位精度：0.005mm</w:t>
      </w:r>
      <w:r w:rsidR="00E04FD0">
        <w:rPr>
          <w:rFonts w:hint="eastAsia"/>
        </w:rPr>
        <w:t>；</w:t>
      </w:r>
    </w:p>
    <w:p w:rsidR="002B23E0" w:rsidRDefault="002B23E0" w:rsidP="00CB0335">
      <w:pPr>
        <w:pStyle w:val="af0"/>
        <w:numPr>
          <w:ilvl w:val="0"/>
          <w:numId w:val="37"/>
        </w:numPr>
        <w:ind w:left="2552" w:hanging="1134"/>
        <w:outlineLvl w:val="4"/>
      </w:pPr>
      <w:r>
        <w:rPr>
          <w:rFonts w:hint="eastAsia"/>
        </w:rPr>
        <w:t>X/Y/Z轴重复定位精度：0.003mm</w:t>
      </w:r>
      <w:r w:rsidR="00E04FD0">
        <w:rPr>
          <w:rFonts w:hint="eastAsia"/>
        </w:rPr>
        <w:t>；</w:t>
      </w:r>
    </w:p>
    <w:p w:rsidR="002B23E0" w:rsidRDefault="002B23E0" w:rsidP="00CB0335">
      <w:pPr>
        <w:pStyle w:val="af0"/>
        <w:numPr>
          <w:ilvl w:val="0"/>
          <w:numId w:val="37"/>
        </w:numPr>
        <w:ind w:left="2552" w:hanging="1134"/>
        <w:outlineLvl w:val="4"/>
      </w:pPr>
      <w:r>
        <w:rPr>
          <w:rFonts w:hint="eastAsia"/>
        </w:rPr>
        <w:t>A轴或B轴（摇篮工作台倾斜）定位精度：10角秒</w:t>
      </w:r>
      <w:r w:rsidR="00E04FD0">
        <w:rPr>
          <w:rFonts w:hint="eastAsia"/>
        </w:rPr>
        <w:t>；</w:t>
      </w:r>
    </w:p>
    <w:p w:rsidR="002B23E0" w:rsidRDefault="002B23E0" w:rsidP="00CB0335">
      <w:pPr>
        <w:pStyle w:val="af0"/>
        <w:numPr>
          <w:ilvl w:val="0"/>
          <w:numId w:val="37"/>
        </w:numPr>
        <w:ind w:left="2552" w:hanging="1134"/>
        <w:outlineLvl w:val="4"/>
      </w:pPr>
      <w:r>
        <w:rPr>
          <w:rFonts w:hint="eastAsia"/>
        </w:rPr>
        <w:t>A轴或B轴（摇篮工作台倾斜）重复定位精度：5角秒</w:t>
      </w:r>
      <w:r w:rsidR="00E04FD0">
        <w:rPr>
          <w:rFonts w:hint="eastAsia"/>
        </w:rPr>
        <w:t>；</w:t>
      </w:r>
    </w:p>
    <w:p w:rsidR="002B23E0" w:rsidRDefault="002B23E0" w:rsidP="00CB0335">
      <w:pPr>
        <w:pStyle w:val="af0"/>
        <w:numPr>
          <w:ilvl w:val="0"/>
          <w:numId w:val="37"/>
        </w:numPr>
        <w:ind w:left="2552" w:hanging="1134"/>
        <w:outlineLvl w:val="4"/>
      </w:pPr>
      <w:r>
        <w:rPr>
          <w:rFonts w:hint="eastAsia"/>
        </w:rPr>
        <w:t>C轴（摇篮工作台旋转）定位精度：10角秒</w:t>
      </w:r>
      <w:r w:rsidR="00E04FD0">
        <w:rPr>
          <w:rFonts w:hint="eastAsia"/>
        </w:rPr>
        <w:t>；</w:t>
      </w:r>
    </w:p>
    <w:p w:rsidR="002B23E0" w:rsidRDefault="002B23E0" w:rsidP="00CB0335">
      <w:pPr>
        <w:pStyle w:val="af0"/>
        <w:numPr>
          <w:ilvl w:val="0"/>
          <w:numId w:val="37"/>
        </w:numPr>
        <w:ind w:left="2552" w:hanging="1134"/>
        <w:outlineLvl w:val="4"/>
      </w:pPr>
      <w:r>
        <w:rPr>
          <w:rFonts w:hint="eastAsia"/>
        </w:rPr>
        <w:t>C轴（摇篮工作台旋转）重复定位精度：5角秒</w:t>
      </w:r>
      <w:r w:rsidR="00E04FD0">
        <w:rPr>
          <w:rFonts w:hint="eastAsia"/>
        </w:rPr>
        <w:t>；</w:t>
      </w:r>
    </w:p>
    <w:p w:rsidR="002B23E0" w:rsidRDefault="002B23E0" w:rsidP="00CB0335">
      <w:pPr>
        <w:pStyle w:val="af0"/>
        <w:numPr>
          <w:ilvl w:val="0"/>
          <w:numId w:val="37"/>
        </w:numPr>
        <w:ind w:left="2552" w:hanging="1134"/>
        <w:outlineLvl w:val="4"/>
      </w:pPr>
      <w:r>
        <w:rPr>
          <w:rFonts w:hint="eastAsia"/>
        </w:rPr>
        <w:t>摇篮工作台最大承载能力≥400kg</w:t>
      </w:r>
      <w:r w:rsidR="00E04FD0">
        <w:rPr>
          <w:rFonts w:hint="eastAsia"/>
        </w:rPr>
        <w:t>；</w:t>
      </w:r>
    </w:p>
    <w:p w:rsidR="002B23E0" w:rsidRDefault="002B23E0" w:rsidP="00CB0335">
      <w:pPr>
        <w:pStyle w:val="af0"/>
        <w:numPr>
          <w:ilvl w:val="0"/>
          <w:numId w:val="37"/>
        </w:numPr>
        <w:ind w:left="2552" w:hanging="1134"/>
        <w:outlineLvl w:val="4"/>
      </w:pPr>
      <w:r>
        <w:rPr>
          <w:rFonts w:hint="eastAsia"/>
        </w:rPr>
        <w:t>主轴最大功率：连续（S1）/40%ED（S6）≥25/30kw</w:t>
      </w:r>
      <w:r w:rsidR="00E04FD0">
        <w:rPr>
          <w:rFonts w:hint="eastAsia"/>
        </w:rPr>
        <w:t>；</w:t>
      </w:r>
    </w:p>
    <w:p w:rsidR="002B23E0" w:rsidRDefault="002B23E0" w:rsidP="00CB0335">
      <w:pPr>
        <w:pStyle w:val="af0"/>
        <w:numPr>
          <w:ilvl w:val="0"/>
          <w:numId w:val="37"/>
        </w:numPr>
        <w:ind w:left="2552" w:hanging="1134"/>
        <w:outlineLvl w:val="4"/>
      </w:pPr>
      <w:r>
        <w:rPr>
          <w:rFonts w:hint="eastAsia"/>
        </w:rPr>
        <w:t>主轴扭矩≥120Nm</w:t>
      </w:r>
      <w:r w:rsidR="00E04FD0">
        <w:rPr>
          <w:rFonts w:hint="eastAsia"/>
        </w:rPr>
        <w:t>；</w:t>
      </w:r>
    </w:p>
    <w:p w:rsidR="002B23E0" w:rsidRDefault="002B23E0" w:rsidP="00CB0335">
      <w:pPr>
        <w:pStyle w:val="af0"/>
        <w:numPr>
          <w:ilvl w:val="0"/>
          <w:numId w:val="37"/>
        </w:numPr>
        <w:ind w:left="2552" w:hanging="1134"/>
        <w:outlineLvl w:val="4"/>
      </w:pPr>
      <w:r>
        <w:rPr>
          <w:rFonts w:hint="eastAsia"/>
        </w:rPr>
        <w:t>主轴转速：12000-18000rpm（分别报价）</w:t>
      </w:r>
      <w:r w:rsidR="00E04FD0">
        <w:rPr>
          <w:rFonts w:hint="eastAsia"/>
        </w:rPr>
        <w:t>；</w:t>
      </w:r>
    </w:p>
    <w:p w:rsidR="0021062F" w:rsidRDefault="0021062F" w:rsidP="00CB0335">
      <w:pPr>
        <w:pStyle w:val="af0"/>
        <w:numPr>
          <w:ilvl w:val="0"/>
          <w:numId w:val="37"/>
        </w:numPr>
        <w:ind w:left="2552" w:hanging="1134"/>
        <w:outlineLvl w:val="4"/>
      </w:pPr>
      <w:r>
        <w:rPr>
          <w:rFonts w:hint="eastAsia"/>
        </w:rPr>
        <w:t>直线轴分辨率：0.002</w:t>
      </w:r>
      <w:r w:rsidR="00E04FD0">
        <w:rPr>
          <w:rFonts w:hint="eastAsia"/>
        </w:rPr>
        <w:t>；</w:t>
      </w:r>
    </w:p>
    <w:p w:rsidR="0021062F" w:rsidRDefault="0021062F" w:rsidP="00CB0335">
      <w:pPr>
        <w:pStyle w:val="af0"/>
        <w:numPr>
          <w:ilvl w:val="0"/>
          <w:numId w:val="37"/>
        </w:numPr>
        <w:ind w:left="2552" w:hanging="1134"/>
        <w:outlineLvl w:val="4"/>
      </w:pPr>
      <w:r>
        <w:rPr>
          <w:rFonts w:hint="eastAsia"/>
        </w:rPr>
        <w:t>旋转轴分辨率：5角秒</w:t>
      </w:r>
      <w:r w:rsidR="00DD3C89">
        <w:rPr>
          <w:rFonts w:hint="eastAsia"/>
        </w:rPr>
        <w:t>。</w:t>
      </w:r>
    </w:p>
    <w:p w:rsidR="0021062F" w:rsidRDefault="0021062F" w:rsidP="00CB0335">
      <w:pPr>
        <w:pStyle w:val="af0"/>
        <w:numPr>
          <w:ilvl w:val="3"/>
          <w:numId w:val="36"/>
        </w:numPr>
        <w:ind w:left="1554"/>
        <w:outlineLvl w:val="3"/>
      </w:pPr>
      <w:r>
        <w:rPr>
          <w:rFonts w:hint="eastAsia"/>
        </w:rPr>
        <w:t>设备主要</w:t>
      </w:r>
      <w:r w:rsidR="00392157">
        <w:rPr>
          <w:rFonts w:hint="eastAsia"/>
        </w:rPr>
        <w:t>配置</w:t>
      </w:r>
      <w:r>
        <w:rPr>
          <w:rFonts w:hint="eastAsia"/>
        </w:rPr>
        <w:t>要求：</w:t>
      </w:r>
    </w:p>
    <w:p w:rsidR="002B23E0" w:rsidRDefault="002B23E0" w:rsidP="00CB0335">
      <w:pPr>
        <w:pStyle w:val="af0"/>
        <w:numPr>
          <w:ilvl w:val="0"/>
          <w:numId w:val="38"/>
        </w:numPr>
        <w:ind w:left="2552" w:hanging="1134"/>
        <w:outlineLvl w:val="3"/>
      </w:pPr>
      <w:r>
        <w:rPr>
          <w:rFonts w:hint="eastAsia"/>
        </w:rPr>
        <w:t>主轴</w:t>
      </w:r>
      <w:r w:rsidR="0008463A">
        <w:rPr>
          <w:rFonts w:hint="eastAsia"/>
        </w:rPr>
        <w:t>须</w:t>
      </w:r>
      <w:r>
        <w:rPr>
          <w:rFonts w:hint="eastAsia"/>
        </w:rPr>
        <w:t>具有智能温度补偿</w:t>
      </w:r>
      <w:r w:rsidR="00E04FD0">
        <w:rPr>
          <w:rFonts w:hint="eastAsia"/>
        </w:rPr>
        <w:t>；</w:t>
      </w:r>
    </w:p>
    <w:p w:rsidR="002B23E0" w:rsidRDefault="002B23E0" w:rsidP="00CB0335">
      <w:pPr>
        <w:pStyle w:val="af0"/>
        <w:numPr>
          <w:ilvl w:val="0"/>
          <w:numId w:val="38"/>
        </w:numPr>
        <w:ind w:left="2552" w:hanging="1134"/>
        <w:outlineLvl w:val="3"/>
      </w:pPr>
      <w:r>
        <w:rPr>
          <w:rFonts w:hint="eastAsia"/>
        </w:rPr>
        <w:t>同时控制轴数：全闭环5轴联动</w:t>
      </w:r>
      <w:r w:rsidR="00E04FD0">
        <w:rPr>
          <w:rFonts w:hint="eastAsia"/>
        </w:rPr>
        <w:t>；</w:t>
      </w:r>
    </w:p>
    <w:p w:rsidR="002B23E0" w:rsidRDefault="002B23E0" w:rsidP="00CB0335">
      <w:pPr>
        <w:pStyle w:val="af0"/>
        <w:numPr>
          <w:ilvl w:val="0"/>
          <w:numId w:val="38"/>
        </w:numPr>
        <w:ind w:left="2552" w:hanging="1134"/>
        <w:outlineLvl w:val="3"/>
      </w:pPr>
      <w:r>
        <w:rPr>
          <w:rFonts w:hint="eastAsia"/>
        </w:rPr>
        <w:t>刀库容量：</w:t>
      </w:r>
      <w:r w:rsidR="001254BB">
        <w:rPr>
          <w:rFonts w:hint="eastAsia"/>
        </w:rPr>
        <w:t>≥</w:t>
      </w:r>
      <w:r>
        <w:rPr>
          <w:rFonts w:hint="eastAsia"/>
        </w:rPr>
        <w:t>40把</w:t>
      </w:r>
      <w:r w:rsidR="00E04FD0">
        <w:rPr>
          <w:rFonts w:hint="eastAsia"/>
        </w:rPr>
        <w:t>；</w:t>
      </w:r>
    </w:p>
    <w:p w:rsidR="002B23E0" w:rsidRDefault="002B23E0" w:rsidP="00CB0335">
      <w:pPr>
        <w:pStyle w:val="af0"/>
        <w:numPr>
          <w:ilvl w:val="0"/>
          <w:numId w:val="38"/>
        </w:numPr>
        <w:ind w:left="2552" w:hanging="1134"/>
        <w:outlineLvl w:val="3"/>
      </w:pPr>
      <w:r>
        <w:rPr>
          <w:rFonts w:hint="eastAsia"/>
        </w:rPr>
        <w:t>刀柄型式：HSK型或BT型（</w:t>
      </w:r>
      <w:r w:rsidR="00573D8D">
        <w:rPr>
          <w:rFonts w:hint="eastAsia"/>
        </w:rPr>
        <w:t>报价文件中</w:t>
      </w:r>
      <w:proofErr w:type="gramStart"/>
      <w:r>
        <w:rPr>
          <w:rFonts w:hint="eastAsia"/>
        </w:rPr>
        <w:t>注明</w:t>
      </w:r>
      <w:r w:rsidR="00573D8D">
        <w:rPr>
          <w:rFonts w:hint="eastAsia"/>
        </w:rPr>
        <w:t>标配型号</w:t>
      </w:r>
      <w:proofErr w:type="gramEnd"/>
      <w:r w:rsidR="009C1D6D">
        <w:rPr>
          <w:rFonts w:hint="eastAsia"/>
        </w:rPr>
        <w:t>和选配型号</w:t>
      </w:r>
      <w:r>
        <w:rPr>
          <w:rFonts w:hint="eastAsia"/>
        </w:rPr>
        <w:t>）</w:t>
      </w:r>
      <w:r w:rsidR="00E04FD0">
        <w:rPr>
          <w:rFonts w:hint="eastAsia"/>
        </w:rPr>
        <w:t>；</w:t>
      </w:r>
    </w:p>
    <w:p w:rsidR="002B23E0" w:rsidRDefault="002B23E0" w:rsidP="00CB0335">
      <w:pPr>
        <w:pStyle w:val="af0"/>
        <w:numPr>
          <w:ilvl w:val="0"/>
          <w:numId w:val="38"/>
        </w:numPr>
        <w:ind w:left="2552" w:hanging="1134"/>
        <w:outlineLvl w:val="3"/>
      </w:pPr>
      <w:r>
        <w:rPr>
          <w:rFonts w:hint="eastAsia"/>
        </w:rPr>
        <w:t>直线</w:t>
      </w:r>
      <w:proofErr w:type="gramStart"/>
      <w:r>
        <w:rPr>
          <w:rFonts w:hint="eastAsia"/>
        </w:rPr>
        <w:t>轴控制</w:t>
      </w:r>
      <w:proofErr w:type="gramEnd"/>
      <w:r>
        <w:rPr>
          <w:rFonts w:hint="eastAsia"/>
        </w:rPr>
        <w:t>方式：全闭环（注明：光栅测量或磁栅测量）</w:t>
      </w:r>
      <w:r w:rsidR="00E04FD0">
        <w:rPr>
          <w:rFonts w:hint="eastAsia"/>
        </w:rPr>
        <w:t>；</w:t>
      </w:r>
    </w:p>
    <w:p w:rsidR="002B23E0" w:rsidRDefault="002B23E0" w:rsidP="00CB0335">
      <w:pPr>
        <w:pStyle w:val="af0"/>
        <w:numPr>
          <w:ilvl w:val="0"/>
          <w:numId w:val="38"/>
        </w:numPr>
        <w:ind w:left="2552" w:hanging="1134"/>
        <w:outlineLvl w:val="3"/>
      </w:pPr>
      <w:r>
        <w:rPr>
          <w:rFonts w:hint="eastAsia"/>
        </w:rPr>
        <w:t>旋转轴控制方式：全闭环圆栅（注明：光栅测量或磁栅测量）</w:t>
      </w:r>
      <w:r w:rsidR="00E04FD0">
        <w:rPr>
          <w:rFonts w:hint="eastAsia"/>
        </w:rPr>
        <w:t>；</w:t>
      </w:r>
    </w:p>
    <w:p w:rsidR="00573D8D" w:rsidRPr="003F6242" w:rsidRDefault="00573D8D" w:rsidP="00CB0335">
      <w:pPr>
        <w:pStyle w:val="af0"/>
        <w:numPr>
          <w:ilvl w:val="0"/>
          <w:numId w:val="38"/>
        </w:numPr>
        <w:ind w:left="2552" w:hanging="1134"/>
        <w:outlineLvl w:val="3"/>
      </w:pPr>
      <w:r w:rsidRPr="003F6242">
        <w:rPr>
          <w:rFonts w:hint="eastAsia"/>
        </w:rPr>
        <w:t>数控系统：国际常用</w:t>
      </w:r>
      <w:proofErr w:type="gramStart"/>
      <w:r w:rsidRPr="003F6242">
        <w:rPr>
          <w:rFonts w:hint="eastAsia"/>
        </w:rPr>
        <w:t>的五轴联动</w:t>
      </w:r>
      <w:proofErr w:type="gramEnd"/>
      <w:r w:rsidRPr="003F6242">
        <w:rPr>
          <w:rFonts w:hint="eastAsia"/>
        </w:rPr>
        <w:t>数控系统，界面为简体中文或英</w:t>
      </w:r>
      <w:r w:rsidRPr="003F6242">
        <w:rPr>
          <w:rFonts w:hint="eastAsia"/>
        </w:rPr>
        <w:lastRenderedPageBreak/>
        <w:t>文</w:t>
      </w:r>
      <w:r w:rsidR="009C1D6D">
        <w:rPr>
          <w:rFonts w:hint="eastAsia"/>
        </w:rPr>
        <w:t>（报价文件中</w:t>
      </w:r>
      <w:proofErr w:type="gramStart"/>
      <w:r w:rsidR="009C1D6D">
        <w:rPr>
          <w:rFonts w:hint="eastAsia"/>
        </w:rPr>
        <w:t>注明标配型</w:t>
      </w:r>
      <w:proofErr w:type="gramEnd"/>
      <w:r w:rsidR="009C1D6D">
        <w:rPr>
          <w:rFonts w:hint="eastAsia"/>
        </w:rPr>
        <w:t>号和选配型号）</w:t>
      </w:r>
      <w:r w:rsidR="00E04FD0">
        <w:rPr>
          <w:rFonts w:hint="eastAsia"/>
        </w:rPr>
        <w:t>；</w:t>
      </w:r>
    </w:p>
    <w:p w:rsidR="009E4776" w:rsidRDefault="009E4776" w:rsidP="00CB0335">
      <w:pPr>
        <w:pStyle w:val="af0"/>
        <w:numPr>
          <w:ilvl w:val="0"/>
          <w:numId w:val="38"/>
        </w:numPr>
        <w:ind w:left="2552" w:hanging="1134"/>
        <w:outlineLvl w:val="3"/>
      </w:pPr>
      <w:r>
        <w:rPr>
          <w:rFonts w:hint="eastAsia"/>
        </w:rPr>
        <w:t>主机架结构：C型结构或其他结构</w:t>
      </w:r>
      <w:r w:rsidR="00E04FD0">
        <w:rPr>
          <w:rFonts w:hint="eastAsia"/>
        </w:rPr>
        <w:t>；</w:t>
      </w:r>
    </w:p>
    <w:p w:rsidR="009E4776" w:rsidRDefault="009E4776" w:rsidP="00CB0335">
      <w:pPr>
        <w:pStyle w:val="af0"/>
        <w:numPr>
          <w:ilvl w:val="0"/>
          <w:numId w:val="38"/>
        </w:numPr>
        <w:ind w:left="2552" w:hanging="1134"/>
        <w:outlineLvl w:val="3"/>
      </w:pPr>
      <w:r>
        <w:rPr>
          <w:rFonts w:hint="eastAsia"/>
        </w:rPr>
        <w:t>X/Y/Z轴支撑驱动型式：龙门式或悬臂式或其他型式</w:t>
      </w:r>
      <w:r w:rsidR="00E04FD0">
        <w:rPr>
          <w:rFonts w:hint="eastAsia"/>
        </w:rPr>
        <w:t>；</w:t>
      </w:r>
    </w:p>
    <w:p w:rsidR="009E4776" w:rsidRDefault="009E4776" w:rsidP="00CB0335">
      <w:pPr>
        <w:pStyle w:val="af0"/>
        <w:numPr>
          <w:ilvl w:val="0"/>
          <w:numId w:val="38"/>
        </w:numPr>
        <w:ind w:left="2552" w:hanging="1134"/>
        <w:outlineLvl w:val="3"/>
      </w:pPr>
      <w:proofErr w:type="gramStart"/>
      <w:r>
        <w:rPr>
          <w:rFonts w:hint="eastAsia"/>
        </w:rPr>
        <w:t>主轴电机型</w:t>
      </w:r>
      <w:proofErr w:type="gramEnd"/>
      <w:r>
        <w:rPr>
          <w:rFonts w:hint="eastAsia"/>
        </w:rPr>
        <w:t>式：力矩电机或其他型式</w:t>
      </w:r>
      <w:r w:rsidR="00E04FD0">
        <w:rPr>
          <w:rFonts w:hint="eastAsia"/>
        </w:rPr>
        <w:t>；</w:t>
      </w:r>
    </w:p>
    <w:p w:rsidR="009E4776" w:rsidRDefault="009E4776" w:rsidP="00CB0335">
      <w:pPr>
        <w:pStyle w:val="af0"/>
        <w:numPr>
          <w:ilvl w:val="0"/>
          <w:numId w:val="38"/>
        </w:numPr>
        <w:ind w:left="2552" w:hanging="1134"/>
        <w:outlineLvl w:val="3"/>
      </w:pPr>
      <w:r>
        <w:rPr>
          <w:rFonts w:hint="eastAsia"/>
        </w:rPr>
        <w:t>A轴或B轴的支撑型式：双面支撑或单面支撑</w:t>
      </w:r>
      <w:r w:rsidR="00E04FD0">
        <w:rPr>
          <w:rFonts w:hint="eastAsia"/>
        </w:rPr>
        <w:t>；</w:t>
      </w:r>
    </w:p>
    <w:p w:rsidR="00566DA1" w:rsidRDefault="009E4776" w:rsidP="00CB0335">
      <w:pPr>
        <w:pStyle w:val="af0"/>
        <w:numPr>
          <w:ilvl w:val="0"/>
          <w:numId w:val="38"/>
        </w:numPr>
        <w:ind w:left="2552" w:hanging="1134"/>
        <w:outlineLvl w:val="3"/>
      </w:pPr>
      <w:r>
        <w:rPr>
          <w:rFonts w:hint="eastAsia"/>
        </w:rPr>
        <w:t>A轴或B轴电机驱动型式：双面支撑单面驱动、或双面支撑双面驱动</w:t>
      </w:r>
      <w:r w:rsidR="00DD3C89">
        <w:rPr>
          <w:rFonts w:hint="eastAsia"/>
        </w:rPr>
        <w:t>。</w:t>
      </w:r>
    </w:p>
    <w:p w:rsidR="00D64DDC" w:rsidRDefault="002F37BC" w:rsidP="00CB0335">
      <w:pPr>
        <w:pStyle w:val="af0"/>
        <w:numPr>
          <w:ilvl w:val="3"/>
          <w:numId w:val="36"/>
        </w:numPr>
        <w:ind w:left="1554"/>
        <w:outlineLvl w:val="3"/>
      </w:pPr>
      <w:r>
        <w:rPr>
          <w:rFonts w:hint="eastAsia"/>
        </w:rPr>
        <w:t>其他需要</w:t>
      </w:r>
      <w:r w:rsidR="00E04FD0">
        <w:rPr>
          <w:rFonts w:hint="eastAsia"/>
        </w:rPr>
        <w:t>在报价文件中详述</w:t>
      </w:r>
      <w:r>
        <w:rPr>
          <w:rFonts w:hint="eastAsia"/>
        </w:rPr>
        <w:t>的参数及要求：</w:t>
      </w:r>
    </w:p>
    <w:p w:rsidR="00D86E00" w:rsidRDefault="00D86E00" w:rsidP="00CB0335">
      <w:pPr>
        <w:pStyle w:val="af0"/>
        <w:numPr>
          <w:ilvl w:val="0"/>
          <w:numId w:val="39"/>
        </w:numPr>
        <w:ind w:left="2552" w:hanging="1134"/>
        <w:outlineLvl w:val="3"/>
      </w:pPr>
      <w:r>
        <w:rPr>
          <w:rFonts w:hint="eastAsia"/>
        </w:rPr>
        <w:t>可持续加工的最大加工硬度</w:t>
      </w:r>
      <w:r w:rsidR="00E04FD0">
        <w:rPr>
          <w:rFonts w:hint="eastAsia"/>
        </w:rPr>
        <w:t>；</w:t>
      </w:r>
    </w:p>
    <w:p w:rsidR="000B6A33" w:rsidRPr="000B6A33" w:rsidRDefault="000B6A33" w:rsidP="00CB0335">
      <w:pPr>
        <w:pStyle w:val="af0"/>
        <w:numPr>
          <w:ilvl w:val="0"/>
          <w:numId w:val="39"/>
        </w:numPr>
        <w:ind w:left="2552" w:hanging="1134"/>
        <w:outlineLvl w:val="3"/>
      </w:pPr>
      <w:r w:rsidRPr="000B6A33">
        <w:rPr>
          <w:rFonts w:hint="eastAsia"/>
        </w:rPr>
        <w:t>主机架：</w:t>
      </w:r>
      <w:r w:rsidR="000E10AB">
        <w:rPr>
          <w:rFonts w:hint="eastAsia"/>
        </w:rPr>
        <w:t>整体床身，详述床身材质（如</w:t>
      </w:r>
      <w:r w:rsidR="000E10AB" w:rsidRPr="000B6A33">
        <w:rPr>
          <w:rFonts w:hint="eastAsia"/>
        </w:rPr>
        <w:t>大理石床身或铸铁床身</w:t>
      </w:r>
      <w:r w:rsidR="000E10AB">
        <w:rPr>
          <w:rFonts w:hint="eastAsia"/>
        </w:rPr>
        <w:t>）</w:t>
      </w:r>
      <w:r w:rsidR="00E04FD0">
        <w:rPr>
          <w:rFonts w:hint="eastAsia"/>
        </w:rPr>
        <w:t>；</w:t>
      </w:r>
    </w:p>
    <w:p w:rsidR="00D64DDC" w:rsidRDefault="00D64DDC" w:rsidP="00CB0335">
      <w:pPr>
        <w:pStyle w:val="af0"/>
        <w:numPr>
          <w:ilvl w:val="0"/>
          <w:numId w:val="39"/>
        </w:numPr>
        <w:ind w:left="2552" w:hanging="1134"/>
        <w:outlineLvl w:val="3"/>
      </w:pPr>
      <w:r>
        <w:rPr>
          <w:rFonts w:hint="eastAsia"/>
        </w:rPr>
        <w:t>X/Y/Z轴电机驱动型式</w:t>
      </w:r>
      <w:r w:rsidR="00E04FD0">
        <w:rPr>
          <w:rFonts w:hint="eastAsia"/>
        </w:rPr>
        <w:t>；</w:t>
      </w:r>
    </w:p>
    <w:p w:rsidR="00D64DDC" w:rsidRDefault="00D64DDC" w:rsidP="00CB0335">
      <w:pPr>
        <w:pStyle w:val="af0"/>
        <w:numPr>
          <w:ilvl w:val="0"/>
          <w:numId w:val="39"/>
        </w:numPr>
        <w:ind w:left="2552" w:hanging="1134"/>
        <w:outlineLvl w:val="3"/>
      </w:pPr>
      <w:r>
        <w:rPr>
          <w:rFonts w:hint="eastAsia"/>
        </w:rPr>
        <w:t>Y</w:t>
      </w:r>
      <w:proofErr w:type="gramStart"/>
      <w:r>
        <w:rPr>
          <w:rFonts w:hint="eastAsia"/>
        </w:rPr>
        <w:t>轴数量</w:t>
      </w:r>
      <w:proofErr w:type="gramEnd"/>
      <w:r>
        <w:rPr>
          <w:rFonts w:hint="eastAsia"/>
        </w:rPr>
        <w:t>及形式</w:t>
      </w:r>
      <w:r w:rsidR="00E04FD0">
        <w:rPr>
          <w:rFonts w:hint="eastAsia"/>
        </w:rPr>
        <w:t>；</w:t>
      </w:r>
    </w:p>
    <w:p w:rsidR="00D64DDC" w:rsidRDefault="00D64DDC" w:rsidP="00CB0335">
      <w:pPr>
        <w:pStyle w:val="af0"/>
        <w:numPr>
          <w:ilvl w:val="0"/>
          <w:numId w:val="39"/>
        </w:numPr>
        <w:ind w:left="2552" w:hanging="1134"/>
        <w:outlineLvl w:val="3"/>
      </w:pPr>
      <w:r>
        <w:rPr>
          <w:rFonts w:hint="eastAsia"/>
        </w:rPr>
        <w:t>详述工作范围</w:t>
      </w:r>
      <w:r w:rsidR="00E04FD0">
        <w:rPr>
          <w:rFonts w:hint="eastAsia"/>
        </w:rPr>
        <w:t>；</w:t>
      </w:r>
    </w:p>
    <w:p w:rsidR="00D64DDC" w:rsidRDefault="00D64DDC" w:rsidP="00CB0335">
      <w:pPr>
        <w:pStyle w:val="af0"/>
        <w:numPr>
          <w:ilvl w:val="0"/>
          <w:numId w:val="39"/>
        </w:numPr>
        <w:ind w:left="2552" w:hanging="1134"/>
        <w:outlineLvl w:val="3"/>
      </w:pPr>
      <w:r>
        <w:rPr>
          <w:rFonts w:hint="eastAsia"/>
        </w:rPr>
        <w:t>详述工作台参数</w:t>
      </w:r>
      <w:r w:rsidR="00E04FD0">
        <w:rPr>
          <w:rFonts w:hint="eastAsia"/>
        </w:rPr>
        <w:t>；</w:t>
      </w:r>
    </w:p>
    <w:p w:rsidR="00D64DDC" w:rsidRDefault="00D64DDC" w:rsidP="00CB0335">
      <w:pPr>
        <w:pStyle w:val="af0"/>
        <w:numPr>
          <w:ilvl w:val="0"/>
          <w:numId w:val="39"/>
        </w:numPr>
        <w:ind w:left="2552" w:hanging="1134"/>
        <w:outlineLvl w:val="3"/>
      </w:pPr>
      <w:proofErr w:type="gramStart"/>
      <w:r>
        <w:rPr>
          <w:rFonts w:hint="eastAsia"/>
        </w:rPr>
        <w:t>详述进</w:t>
      </w:r>
      <w:proofErr w:type="gramEnd"/>
      <w:r>
        <w:rPr>
          <w:rFonts w:hint="eastAsia"/>
        </w:rPr>
        <w:t>给驱动参数</w:t>
      </w:r>
      <w:r w:rsidR="00E04FD0">
        <w:rPr>
          <w:rFonts w:hint="eastAsia"/>
        </w:rPr>
        <w:t>；</w:t>
      </w:r>
    </w:p>
    <w:p w:rsidR="00D64DDC" w:rsidRDefault="00D64DDC" w:rsidP="00CB0335">
      <w:pPr>
        <w:pStyle w:val="af0"/>
        <w:numPr>
          <w:ilvl w:val="0"/>
          <w:numId w:val="39"/>
        </w:numPr>
        <w:ind w:left="2552" w:hanging="1134"/>
        <w:outlineLvl w:val="3"/>
      </w:pPr>
      <w:proofErr w:type="gramStart"/>
      <w:r>
        <w:rPr>
          <w:rFonts w:hint="eastAsia"/>
        </w:rPr>
        <w:t>详述电主轴</w:t>
      </w:r>
      <w:proofErr w:type="gramEnd"/>
      <w:r>
        <w:rPr>
          <w:rFonts w:hint="eastAsia"/>
        </w:rPr>
        <w:t>参数</w:t>
      </w:r>
      <w:r w:rsidR="00E04FD0">
        <w:rPr>
          <w:rFonts w:hint="eastAsia"/>
        </w:rPr>
        <w:t>；</w:t>
      </w:r>
    </w:p>
    <w:p w:rsidR="00D64DDC" w:rsidRDefault="00D64DDC" w:rsidP="00CB0335">
      <w:pPr>
        <w:pStyle w:val="af0"/>
        <w:numPr>
          <w:ilvl w:val="0"/>
          <w:numId w:val="39"/>
        </w:numPr>
        <w:ind w:left="2552" w:hanging="1134"/>
        <w:outlineLvl w:val="3"/>
      </w:pPr>
      <w:proofErr w:type="gramStart"/>
      <w:r>
        <w:rPr>
          <w:rFonts w:hint="eastAsia"/>
        </w:rPr>
        <w:t>详述刀库系统参数</w:t>
      </w:r>
      <w:proofErr w:type="gramEnd"/>
      <w:r w:rsidR="00E04FD0">
        <w:rPr>
          <w:rFonts w:hint="eastAsia"/>
        </w:rPr>
        <w:t>；</w:t>
      </w:r>
    </w:p>
    <w:p w:rsidR="00D64DDC" w:rsidRDefault="00D64DDC" w:rsidP="00CB0335">
      <w:pPr>
        <w:pStyle w:val="af0"/>
        <w:numPr>
          <w:ilvl w:val="0"/>
          <w:numId w:val="39"/>
        </w:numPr>
        <w:ind w:left="2552" w:hanging="1134"/>
        <w:outlineLvl w:val="3"/>
      </w:pPr>
      <w:r>
        <w:rPr>
          <w:rFonts w:hint="eastAsia"/>
        </w:rPr>
        <w:t>详述测量系统参数</w:t>
      </w:r>
      <w:r w:rsidR="00E04FD0">
        <w:rPr>
          <w:rFonts w:hint="eastAsia"/>
        </w:rPr>
        <w:t>；</w:t>
      </w:r>
    </w:p>
    <w:p w:rsidR="00D64DDC" w:rsidRDefault="00D64DDC" w:rsidP="00CB0335">
      <w:pPr>
        <w:pStyle w:val="af0"/>
        <w:numPr>
          <w:ilvl w:val="0"/>
          <w:numId w:val="39"/>
        </w:numPr>
        <w:ind w:left="2552" w:hanging="1134"/>
        <w:outlineLvl w:val="3"/>
      </w:pPr>
      <w:r>
        <w:rPr>
          <w:rFonts w:hint="eastAsia"/>
        </w:rPr>
        <w:t>详述机床各部分冷却系统参数</w:t>
      </w:r>
      <w:r w:rsidR="00E04FD0">
        <w:rPr>
          <w:rFonts w:hint="eastAsia"/>
        </w:rPr>
        <w:t>；</w:t>
      </w:r>
    </w:p>
    <w:p w:rsidR="007239E7" w:rsidRDefault="007239E7" w:rsidP="00CB0335">
      <w:pPr>
        <w:pStyle w:val="af0"/>
        <w:numPr>
          <w:ilvl w:val="0"/>
          <w:numId w:val="39"/>
        </w:numPr>
        <w:ind w:left="2552" w:hanging="1134"/>
        <w:outlineLvl w:val="3"/>
      </w:pPr>
      <w:r>
        <w:rPr>
          <w:rFonts w:hint="eastAsia"/>
        </w:rPr>
        <w:t>详述切削液出水压力</w:t>
      </w:r>
      <w:r w:rsidR="00B8290A">
        <w:rPr>
          <w:rFonts w:hint="eastAsia"/>
        </w:rPr>
        <w:t>和流量</w:t>
      </w:r>
      <w:r w:rsidR="00E04FD0">
        <w:rPr>
          <w:rFonts w:hint="eastAsia"/>
        </w:rPr>
        <w:t>；</w:t>
      </w:r>
    </w:p>
    <w:p w:rsidR="00D64DDC" w:rsidRDefault="00D64DDC" w:rsidP="00CB0335">
      <w:pPr>
        <w:pStyle w:val="af0"/>
        <w:numPr>
          <w:ilvl w:val="0"/>
          <w:numId w:val="39"/>
        </w:numPr>
        <w:ind w:left="2552" w:hanging="1134"/>
        <w:outlineLvl w:val="3"/>
      </w:pPr>
      <w:r>
        <w:rPr>
          <w:rFonts w:hint="eastAsia"/>
        </w:rPr>
        <w:t>详述机床润滑系统参数</w:t>
      </w:r>
      <w:r w:rsidR="00E04FD0">
        <w:rPr>
          <w:rFonts w:hint="eastAsia"/>
        </w:rPr>
        <w:t>；</w:t>
      </w:r>
    </w:p>
    <w:p w:rsidR="00D64DDC" w:rsidRDefault="00D64DDC" w:rsidP="00CB0335">
      <w:pPr>
        <w:pStyle w:val="af0"/>
        <w:numPr>
          <w:ilvl w:val="0"/>
          <w:numId w:val="39"/>
        </w:numPr>
        <w:ind w:left="2552" w:hanging="1134"/>
        <w:outlineLvl w:val="3"/>
      </w:pPr>
      <w:r>
        <w:rPr>
          <w:rFonts w:hint="eastAsia"/>
        </w:rPr>
        <w:lastRenderedPageBreak/>
        <w:t>详述电器系统参数</w:t>
      </w:r>
      <w:r w:rsidR="00E04FD0">
        <w:rPr>
          <w:rFonts w:hint="eastAsia"/>
        </w:rPr>
        <w:t>；</w:t>
      </w:r>
    </w:p>
    <w:p w:rsidR="00D64DDC" w:rsidRDefault="00D64DDC" w:rsidP="00CB0335">
      <w:pPr>
        <w:pStyle w:val="af0"/>
        <w:numPr>
          <w:ilvl w:val="0"/>
          <w:numId w:val="39"/>
        </w:numPr>
        <w:ind w:left="2552" w:hanging="1134"/>
        <w:outlineLvl w:val="3"/>
      </w:pPr>
      <w:r>
        <w:rPr>
          <w:rFonts w:hint="eastAsia"/>
        </w:rPr>
        <w:t>详述气路系统参数</w:t>
      </w:r>
      <w:r w:rsidR="00E04FD0">
        <w:rPr>
          <w:rFonts w:hint="eastAsia"/>
        </w:rPr>
        <w:t>；</w:t>
      </w:r>
    </w:p>
    <w:p w:rsidR="00D64DDC" w:rsidRDefault="00D64DDC" w:rsidP="00CB0335">
      <w:pPr>
        <w:pStyle w:val="af0"/>
        <w:numPr>
          <w:ilvl w:val="0"/>
          <w:numId w:val="39"/>
        </w:numPr>
        <w:ind w:left="2552" w:hanging="1134"/>
        <w:outlineLvl w:val="3"/>
      </w:pPr>
      <w:r>
        <w:rPr>
          <w:rFonts w:hint="eastAsia"/>
        </w:rPr>
        <w:t>详述三维控制系统</w:t>
      </w:r>
      <w:r w:rsidR="00E04FD0">
        <w:rPr>
          <w:rFonts w:hint="eastAsia"/>
        </w:rPr>
        <w:t>；</w:t>
      </w:r>
    </w:p>
    <w:p w:rsidR="00D64DDC" w:rsidRDefault="00D64DDC" w:rsidP="00CB0335">
      <w:pPr>
        <w:pStyle w:val="af0"/>
        <w:numPr>
          <w:ilvl w:val="0"/>
          <w:numId w:val="39"/>
        </w:numPr>
        <w:ind w:left="2552" w:hanging="1134"/>
        <w:outlineLvl w:val="3"/>
      </w:pPr>
      <w:r>
        <w:rPr>
          <w:rFonts w:hint="eastAsia"/>
        </w:rPr>
        <w:t>详述提供的技术资料明细</w:t>
      </w:r>
      <w:r w:rsidR="00E04FD0">
        <w:rPr>
          <w:rFonts w:hint="eastAsia"/>
        </w:rPr>
        <w:t>；</w:t>
      </w:r>
    </w:p>
    <w:p w:rsidR="00D64DDC" w:rsidRDefault="00D64DDC" w:rsidP="00CB0335">
      <w:pPr>
        <w:pStyle w:val="af0"/>
        <w:numPr>
          <w:ilvl w:val="0"/>
          <w:numId w:val="39"/>
        </w:numPr>
        <w:ind w:left="2552" w:hanging="1134"/>
        <w:outlineLvl w:val="3"/>
      </w:pPr>
      <w:r>
        <w:rPr>
          <w:rFonts w:hint="eastAsia"/>
        </w:rPr>
        <w:t>详述各主要部件、关键部件的产地及公司、品牌</w:t>
      </w:r>
      <w:r w:rsidR="00E04FD0">
        <w:rPr>
          <w:rFonts w:hint="eastAsia"/>
        </w:rPr>
        <w:t>；</w:t>
      </w:r>
    </w:p>
    <w:p w:rsidR="00D64DDC" w:rsidRDefault="00D64DDC" w:rsidP="00CB0335">
      <w:pPr>
        <w:pStyle w:val="af0"/>
        <w:numPr>
          <w:ilvl w:val="0"/>
          <w:numId w:val="39"/>
        </w:numPr>
        <w:ind w:left="2552" w:hanging="1134"/>
        <w:outlineLvl w:val="3"/>
      </w:pPr>
      <w:r>
        <w:rPr>
          <w:rFonts w:hint="eastAsia"/>
        </w:rPr>
        <w:t>详述机床检验、验收方法</w:t>
      </w:r>
      <w:r w:rsidR="00E04FD0">
        <w:rPr>
          <w:rFonts w:hint="eastAsia"/>
        </w:rPr>
        <w:t>；</w:t>
      </w:r>
    </w:p>
    <w:p w:rsidR="00D64DDC" w:rsidRDefault="00D64DDC" w:rsidP="00CB0335">
      <w:pPr>
        <w:pStyle w:val="af0"/>
        <w:numPr>
          <w:ilvl w:val="0"/>
          <w:numId w:val="39"/>
        </w:numPr>
        <w:ind w:left="2552" w:hanging="1134"/>
        <w:outlineLvl w:val="3"/>
      </w:pPr>
      <w:r>
        <w:rPr>
          <w:rFonts w:hint="eastAsia"/>
        </w:rPr>
        <w:t>机床的出厂精度</w:t>
      </w:r>
      <w:r w:rsidR="00676FDB">
        <w:rPr>
          <w:rFonts w:hint="eastAsia"/>
        </w:rPr>
        <w:t>（能够</w:t>
      </w:r>
      <w:r w:rsidR="00DE5004">
        <w:rPr>
          <w:rFonts w:hint="eastAsia"/>
        </w:rPr>
        <w:t>在</w:t>
      </w:r>
      <w:r w:rsidR="00676FDB">
        <w:rPr>
          <w:rFonts w:hint="eastAsia"/>
        </w:rPr>
        <w:t>合同中</w:t>
      </w:r>
      <w:r w:rsidR="00DE5004">
        <w:rPr>
          <w:rFonts w:hint="eastAsia"/>
        </w:rPr>
        <w:t>进行承诺</w:t>
      </w:r>
      <w:r w:rsidR="00676FDB">
        <w:rPr>
          <w:rFonts w:hint="eastAsia"/>
        </w:rPr>
        <w:t>的）</w:t>
      </w:r>
      <w:r w:rsidR="00DD3C89">
        <w:rPr>
          <w:rFonts w:hint="eastAsia"/>
        </w:rPr>
        <w:t>；</w:t>
      </w:r>
    </w:p>
    <w:p w:rsidR="00D64DDC" w:rsidRDefault="00D64DDC" w:rsidP="00CB0335">
      <w:pPr>
        <w:pStyle w:val="af0"/>
        <w:numPr>
          <w:ilvl w:val="0"/>
          <w:numId w:val="39"/>
        </w:numPr>
        <w:ind w:left="2552" w:hanging="1134"/>
        <w:outlineLvl w:val="3"/>
      </w:pPr>
      <w:r>
        <w:rPr>
          <w:rFonts w:hint="eastAsia"/>
        </w:rPr>
        <w:t>提供机床出厂检验标准：即机床出厂检验的空白表格（中文）</w:t>
      </w:r>
      <w:r w:rsidR="00DD3C89">
        <w:rPr>
          <w:rFonts w:hint="eastAsia"/>
        </w:rPr>
        <w:t>；</w:t>
      </w:r>
    </w:p>
    <w:p w:rsidR="00D64DDC" w:rsidRDefault="00D64DDC" w:rsidP="00CB0335">
      <w:pPr>
        <w:pStyle w:val="af0"/>
        <w:numPr>
          <w:ilvl w:val="0"/>
          <w:numId w:val="39"/>
        </w:numPr>
        <w:ind w:left="2552" w:hanging="1134"/>
        <w:outlineLvl w:val="3"/>
      </w:pPr>
      <w:r>
        <w:rPr>
          <w:rFonts w:hint="eastAsia"/>
        </w:rPr>
        <w:t>明确机床产地国，境外企业应该明确在中国境内是否设有备件储存中心（注明具体城市）</w:t>
      </w:r>
      <w:r w:rsidR="00DD3C89">
        <w:rPr>
          <w:rFonts w:hint="eastAsia"/>
        </w:rPr>
        <w:t>。</w:t>
      </w:r>
    </w:p>
    <w:p w:rsidR="00BA751F" w:rsidRPr="0063229A" w:rsidRDefault="00BA751F" w:rsidP="00027FAD">
      <w:pPr>
        <w:pStyle w:val="af0"/>
      </w:pPr>
    </w:p>
    <w:sectPr w:rsidR="00BA751F" w:rsidRPr="0063229A" w:rsidSect="00814768">
      <w:pgSz w:w="11906" w:h="16838"/>
      <w:pgMar w:top="1440" w:right="1416" w:bottom="1440" w:left="1276" w:header="851" w:footer="37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FAF" w:rsidRDefault="00E92FAF" w:rsidP="0096541C">
      <w:pPr>
        <w:spacing w:before="0" w:after="0"/>
      </w:pPr>
      <w:r>
        <w:separator/>
      </w:r>
    </w:p>
  </w:endnote>
  <w:endnote w:type="continuationSeparator" w:id="0">
    <w:p w:rsidR="00E92FAF" w:rsidRDefault="00E92FAF" w:rsidP="009654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90989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814768" w:rsidRDefault="00814768">
            <w:pPr>
              <w:pStyle w:val="ab"/>
              <w:jc w:val="center"/>
            </w:pPr>
            <w:r>
              <w:rPr>
                <w:lang w:val="zh-CN"/>
              </w:rPr>
              <w:t xml:space="preserve"> </w:t>
            </w:r>
            <w:r w:rsidR="00440CE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40CE1">
              <w:rPr>
                <w:b/>
                <w:sz w:val="24"/>
                <w:szCs w:val="24"/>
              </w:rPr>
              <w:fldChar w:fldCharType="separate"/>
            </w:r>
            <w:r w:rsidR="00653D8B">
              <w:rPr>
                <w:b/>
                <w:noProof/>
              </w:rPr>
              <w:t>9</w:t>
            </w:r>
            <w:r w:rsidR="00440CE1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40CE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40CE1">
              <w:rPr>
                <w:b/>
                <w:sz w:val="24"/>
                <w:szCs w:val="24"/>
              </w:rPr>
              <w:fldChar w:fldCharType="separate"/>
            </w:r>
            <w:r w:rsidR="00653D8B">
              <w:rPr>
                <w:b/>
                <w:noProof/>
              </w:rPr>
              <w:t>10</w:t>
            </w:r>
            <w:r w:rsidR="00440CE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14768" w:rsidRDefault="0081476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FAF" w:rsidRDefault="00E92FAF" w:rsidP="0096541C">
      <w:pPr>
        <w:spacing w:before="0" w:after="0"/>
      </w:pPr>
      <w:r>
        <w:separator/>
      </w:r>
    </w:p>
  </w:footnote>
  <w:footnote w:type="continuationSeparator" w:id="0">
    <w:p w:rsidR="00E92FAF" w:rsidRDefault="00E92FAF" w:rsidP="0096541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4DB6"/>
    <w:multiLevelType w:val="multilevel"/>
    <w:tmpl w:val="012A4DB6"/>
    <w:lvl w:ilvl="0">
      <w:start w:val="1"/>
      <w:numFmt w:val="decimal"/>
      <w:pStyle w:val="35"/>
      <w:lvlText w:val="5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1" w15:restartNumberingAfterBreak="0">
    <w:nsid w:val="02B0463A"/>
    <w:multiLevelType w:val="hybridMultilevel"/>
    <w:tmpl w:val="9E00D258"/>
    <w:lvl w:ilvl="0" w:tplc="8EE8FA28">
      <w:start w:val="1"/>
      <w:numFmt w:val="decimal"/>
      <w:lvlText w:val="7.2.%1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2D74FF"/>
    <w:multiLevelType w:val="hybridMultilevel"/>
    <w:tmpl w:val="404E6008"/>
    <w:lvl w:ilvl="0" w:tplc="8D72DD90">
      <w:start w:val="1"/>
      <w:numFmt w:val="lowerLetter"/>
      <w:pStyle w:val="4"/>
      <w:lvlText w:val="%1)"/>
      <w:lvlJc w:val="left"/>
      <w:pPr>
        <w:ind w:left="2308" w:hanging="420"/>
      </w:pPr>
    </w:lvl>
    <w:lvl w:ilvl="1" w:tplc="04090019" w:tentative="1">
      <w:start w:val="1"/>
      <w:numFmt w:val="lowerLetter"/>
      <w:lvlText w:val="%2)"/>
      <w:lvlJc w:val="left"/>
      <w:pPr>
        <w:ind w:left="2728" w:hanging="420"/>
      </w:pPr>
    </w:lvl>
    <w:lvl w:ilvl="2" w:tplc="0409001B" w:tentative="1">
      <w:start w:val="1"/>
      <w:numFmt w:val="lowerRoman"/>
      <w:lvlText w:val="%3."/>
      <w:lvlJc w:val="right"/>
      <w:pPr>
        <w:ind w:left="3148" w:hanging="420"/>
      </w:pPr>
    </w:lvl>
    <w:lvl w:ilvl="3" w:tplc="0409000F" w:tentative="1">
      <w:start w:val="1"/>
      <w:numFmt w:val="decimal"/>
      <w:lvlText w:val="%4."/>
      <w:lvlJc w:val="left"/>
      <w:pPr>
        <w:ind w:left="3568" w:hanging="420"/>
      </w:pPr>
    </w:lvl>
    <w:lvl w:ilvl="4" w:tplc="04090019" w:tentative="1">
      <w:start w:val="1"/>
      <w:numFmt w:val="lowerLetter"/>
      <w:lvlText w:val="%5)"/>
      <w:lvlJc w:val="left"/>
      <w:pPr>
        <w:ind w:left="3988" w:hanging="420"/>
      </w:pPr>
    </w:lvl>
    <w:lvl w:ilvl="5" w:tplc="0409001B" w:tentative="1">
      <w:start w:val="1"/>
      <w:numFmt w:val="lowerRoman"/>
      <w:lvlText w:val="%6."/>
      <w:lvlJc w:val="right"/>
      <w:pPr>
        <w:ind w:left="4408" w:hanging="420"/>
      </w:pPr>
    </w:lvl>
    <w:lvl w:ilvl="6" w:tplc="0409000F" w:tentative="1">
      <w:start w:val="1"/>
      <w:numFmt w:val="decimal"/>
      <w:lvlText w:val="%7."/>
      <w:lvlJc w:val="left"/>
      <w:pPr>
        <w:ind w:left="4828" w:hanging="420"/>
      </w:pPr>
    </w:lvl>
    <w:lvl w:ilvl="7" w:tplc="04090019" w:tentative="1">
      <w:start w:val="1"/>
      <w:numFmt w:val="lowerLetter"/>
      <w:lvlText w:val="%8)"/>
      <w:lvlJc w:val="left"/>
      <w:pPr>
        <w:ind w:left="5248" w:hanging="420"/>
      </w:pPr>
    </w:lvl>
    <w:lvl w:ilvl="8" w:tplc="0409001B" w:tentative="1">
      <w:start w:val="1"/>
      <w:numFmt w:val="lowerRoman"/>
      <w:lvlText w:val="%9."/>
      <w:lvlJc w:val="right"/>
      <w:pPr>
        <w:ind w:left="5668" w:hanging="420"/>
      </w:pPr>
    </w:lvl>
  </w:abstractNum>
  <w:abstractNum w:abstractNumId="3" w15:restartNumberingAfterBreak="0">
    <w:nsid w:val="072F3F6F"/>
    <w:multiLevelType w:val="multilevel"/>
    <w:tmpl w:val="072F3F6F"/>
    <w:lvl w:ilvl="0">
      <w:start w:val="1"/>
      <w:numFmt w:val="decimal"/>
      <w:pStyle w:val="319"/>
      <w:lvlText w:val="19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4" w15:restartNumberingAfterBreak="0">
    <w:nsid w:val="090F4757"/>
    <w:multiLevelType w:val="multilevel"/>
    <w:tmpl w:val="47F4C870"/>
    <w:lvl w:ilvl="0">
      <w:start w:val="1"/>
      <w:numFmt w:val="decimal"/>
      <w:lvlText w:val="7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9FE0811"/>
    <w:multiLevelType w:val="multilevel"/>
    <w:tmpl w:val="09FE0811"/>
    <w:lvl w:ilvl="0">
      <w:start w:val="1"/>
      <w:numFmt w:val="decimal"/>
      <w:pStyle w:val="326"/>
      <w:lvlText w:val="26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6" w15:restartNumberingAfterBreak="0">
    <w:nsid w:val="17EA32BC"/>
    <w:multiLevelType w:val="multilevel"/>
    <w:tmpl w:val="17EA32BC"/>
    <w:lvl w:ilvl="0">
      <w:start w:val="1"/>
      <w:numFmt w:val="decimal"/>
      <w:pStyle w:val="34"/>
      <w:lvlText w:val="4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7" w15:restartNumberingAfterBreak="0">
    <w:nsid w:val="1BB369F2"/>
    <w:multiLevelType w:val="multilevel"/>
    <w:tmpl w:val="1BB369F2"/>
    <w:lvl w:ilvl="0">
      <w:start w:val="1"/>
      <w:numFmt w:val="decimal"/>
      <w:pStyle w:val="38"/>
      <w:lvlText w:val="8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8" w15:restartNumberingAfterBreak="0">
    <w:nsid w:val="1CE36D51"/>
    <w:multiLevelType w:val="multilevel"/>
    <w:tmpl w:val="1CE36D51"/>
    <w:lvl w:ilvl="0">
      <w:start w:val="1"/>
      <w:numFmt w:val="decimal"/>
      <w:pStyle w:val="317"/>
      <w:lvlText w:val="17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9" w15:restartNumberingAfterBreak="0">
    <w:nsid w:val="1E7E121B"/>
    <w:multiLevelType w:val="multilevel"/>
    <w:tmpl w:val="1E7E121B"/>
    <w:lvl w:ilvl="0">
      <w:start w:val="1"/>
      <w:numFmt w:val="decimal"/>
      <w:pStyle w:val="310"/>
      <w:lvlText w:val="10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10" w15:restartNumberingAfterBreak="0">
    <w:nsid w:val="239C51DF"/>
    <w:multiLevelType w:val="multilevel"/>
    <w:tmpl w:val="239C51DF"/>
    <w:lvl w:ilvl="0">
      <w:start w:val="1"/>
      <w:numFmt w:val="decimal"/>
      <w:pStyle w:val="322"/>
      <w:lvlText w:val="22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11" w15:restartNumberingAfterBreak="0">
    <w:nsid w:val="275E6852"/>
    <w:multiLevelType w:val="multilevel"/>
    <w:tmpl w:val="275E6852"/>
    <w:lvl w:ilvl="0">
      <w:start w:val="1"/>
      <w:numFmt w:val="decimal"/>
      <w:pStyle w:val="a"/>
      <w:lvlText w:val="图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BAF1789"/>
    <w:multiLevelType w:val="multilevel"/>
    <w:tmpl w:val="2BAF1789"/>
    <w:lvl w:ilvl="0">
      <w:start w:val="1"/>
      <w:numFmt w:val="decimal"/>
      <w:pStyle w:val="39"/>
      <w:lvlText w:val="9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13" w15:restartNumberingAfterBreak="0">
    <w:nsid w:val="35D43D01"/>
    <w:multiLevelType w:val="multilevel"/>
    <w:tmpl w:val="35D43D01"/>
    <w:lvl w:ilvl="0">
      <w:start w:val="1"/>
      <w:numFmt w:val="decimal"/>
      <w:pStyle w:val="323"/>
      <w:lvlText w:val="23.%1"/>
      <w:lvlJc w:val="left"/>
      <w:pPr>
        <w:ind w:left="1741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14" w15:restartNumberingAfterBreak="0">
    <w:nsid w:val="35FB0C15"/>
    <w:multiLevelType w:val="multilevel"/>
    <w:tmpl w:val="35FB0C15"/>
    <w:lvl w:ilvl="0">
      <w:start w:val="1"/>
      <w:numFmt w:val="decimal"/>
      <w:pStyle w:val="311"/>
      <w:lvlText w:val="11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15" w15:restartNumberingAfterBreak="0">
    <w:nsid w:val="35FC32D1"/>
    <w:multiLevelType w:val="multilevel"/>
    <w:tmpl w:val="35FC32D1"/>
    <w:lvl w:ilvl="0">
      <w:start w:val="1"/>
      <w:numFmt w:val="decimal"/>
      <w:pStyle w:val="313"/>
      <w:lvlText w:val="13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16" w15:restartNumberingAfterBreak="0">
    <w:nsid w:val="3811314C"/>
    <w:multiLevelType w:val="multilevel"/>
    <w:tmpl w:val="3811314C"/>
    <w:lvl w:ilvl="0">
      <w:start w:val="1"/>
      <w:numFmt w:val="decimal"/>
      <w:pStyle w:val="324"/>
      <w:lvlText w:val="24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17" w15:restartNumberingAfterBreak="0">
    <w:nsid w:val="387C3832"/>
    <w:multiLevelType w:val="hybridMultilevel"/>
    <w:tmpl w:val="3422866A"/>
    <w:lvl w:ilvl="0" w:tplc="9BA4538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B9A4A92"/>
    <w:multiLevelType w:val="hybridMultilevel"/>
    <w:tmpl w:val="7A904BD8"/>
    <w:lvl w:ilvl="0" w:tplc="A68CC650">
      <w:start w:val="1"/>
      <w:numFmt w:val="decimal"/>
      <w:lvlText w:val="5.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1E28387C">
      <w:start w:val="1"/>
      <w:numFmt w:val="decimal"/>
      <w:lvlText w:val="4.%4 "/>
      <w:lvlJc w:val="left"/>
      <w:pPr>
        <w:ind w:left="1680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E3414E7"/>
    <w:multiLevelType w:val="multilevel"/>
    <w:tmpl w:val="52EF61D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F444D9B"/>
    <w:multiLevelType w:val="hybridMultilevel"/>
    <w:tmpl w:val="CCEAE064"/>
    <w:lvl w:ilvl="0" w:tplc="9DC06D18">
      <w:start w:val="1"/>
      <w:numFmt w:val="decimal"/>
      <w:lvlText w:val="4.3.%1 "/>
      <w:lvlJc w:val="left"/>
      <w:pPr>
        <w:ind w:left="16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1005C63"/>
    <w:multiLevelType w:val="multilevel"/>
    <w:tmpl w:val="41005C63"/>
    <w:lvl w:ilvl="0">
      <w:start w:val="1"/>
      <w:numFmt w:val="decimal"/>
      <w:pStyle w:val="316"/>
      <w:lvlText w:val="16.%1"/>
      <w:lvlJc w:val="left"/>
      <w:pPr>
        <w:ind w:left="1741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22" w15:restartNumberingAfterBreak="0">
    <w:nsid w:val="45394E16"/>
    <w:multiLevelType w:val="multilevel"/>
    <w:tmpl w:val="9848AA32"/>
    <w:lvl w:ilvl="0">
      <w:start w:val="1"/>
      <w:numFmt w:val="decimal"/>
      <w:lvlText w:val="5.%1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8AB148E"/>
    <w:multiLevelType w:val="multilevel"/>
    <w:tmpl w:val="48AB148E"/>
    <w:lvl w:ilvl="0">
      <w:start w:val="1"/>
      <w:numFmt w:val="decimal"/>
      <w:pStyle w:val="321"/>
      <w:lvlText w:val="21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24" w15:restartNumberingAfterBreak="0">
    <w:nsid w:val="4EB52E99"/>
    <w:multiLevelType w:val="hybridMultilevel"/>
    <w:tmpl w:val="33E2B68E"/>
    <w:lvl w:ilvl="0" w:tplc="8CF658CA">
      <w:start w:val="1"/>
      <w:numFmt w:val="decimal"/>
      <w:lvlText w:val="7.1.%1"/>
      <w:lvlJc w:val="righ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CD329EB0">
      <w:start w:val="1"/>
      <w:numFmt w:val="decimal"/>
      <w:lvlText w:val="7.1.%4"/>
      <w:lvlJc w:val="left"/>
      <w:pPr>
        <w:ind w:left="1680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ED17434"/>
    <w:multiLevelType w:val="multilevel"/>
    <w:tmpl w:val="4ED17434"/>
    <w:lvl w:ilvl="0">
      <w:start w:val="1"/>
      <w:numFmt w:val="chineseCountingThousand"/>
      <w:pStyle w:val="1"/>
      <w:lvlText w:val="%1、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5190388B"/>
    <w:multiLevelType w:val="multilevel"/>
    <w:tmpl w:val="5190388B"/>
    <w:lvl w:ilvl="0">
      <w:start w:val="1"/>
      <w:numFmt w:val="decimal"/>
      <w:pStyle w:val="a0"/>
      <w:lvlText w:val="%1."/>
      <w:lvlJc w:val="left"/>
      <w:pPr>
        <w:ind w:left="1322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740" w:hanging="420"/>
      </w:pPr>
    </w:lvl>
    <w:lvl w:ilvl="2">
      <w:start w:val="1"/>
      <w:numFmt w:val="lowerRoman"/>
      <w:lvlText w:val="%3."/>
      <w:lvlJc w:val="right"/>
      <w:pPr>
        <w:ind w:left="2160" w:hanging="420"/>
      </w:pPr>
    </w:lvl>
    <w:lvl w:ilvl="3">
      <w:start w:val="1"/>
      <w:numFmt w:val="decimal"/>
      <w:lvlText w:val="%4."/>
      <w:lvlJc w:val="left"/>
      <w:pPr>
        <w:ind w:left="2580" w:hanging="420"/>
      </w:pPr>
    </w:lvl>
    <w:lvl w:ilvl="4">
      <w:start w:val="1"/>
      <w:numFmt w:val="lowerLetter"/>
      <w:lvlText w:val="%5)"/>
      <w:lvlJc w:val="left"/>
      <w:pPr>
        <w:ind w:left="3000" w:hanging="420"/>
      </w:pPr>
    </w:lvl>
    <w:lvl w:ilvl="5">
      <w:start w:val="1"/>
      <w:numFmt w:val="lowerRoman"/>
      <w:lvlText w:val="%6."/>
      <w:lvlJc w:val="right"/>
      <w:pPr>
        <w:ind w:left="3420" w:hanging="420"/>
      </w:pPr>
    </w:lvl>
    <w:lvl w:ilvl="6">
      <w:start w:val="1"/>
      <w:numFmt w:val="decimal"/>
      <w:lvlText w:val="%7."/>
      <w:lvlJc w:val="left"/>
      <w:pPr>
        <w:ind w:left="3840" w:hanging="420"/>
      </w:pPr>
    </w:lvl>
    <w:lvl w:ilvl="7">
      <w:start w:val="1"/>
      <w:numFmt w:val="lowerLetter"/>
      <w:lvlText w:val="%8)"/>
      <w:lvlJc w:val="left"/>
      <w:pPr>
        <w:ind w:left="4260" w:hanging="420"/>
      </w:pPr>
    </w:lvl>
    <w:lvl w:ilvl="8">
      <w:start w:val="1"/>
      <w:numFmt w:val="lowerRoman"/>
      <w:lvlText w:val="%9."/>
      <w:lvlJc w:val="right"/>
      <w:pPr>
        <w:ind w:left="4680" w:hanging="420"/>
      </w:pPr>
    </w:lvl>
  </w:abstractNum>
  <w:abstractNum w:abstractNumId="27" w15:restartNumberingAfterBreak="0">
    <w:nsid w:val="52EF61D1"/>
    <w:multiLevelType w:val="multilevel"/>
    <w:tmpl w:val="52EF61D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43841E9"/>
    <w:multiLevelType w:val="multilevel"/>
    <w:tmpl w:val="543841E9"/>
    <w:lvl w:ilvl="0">
      <w:start w:val="1"/>
      <w:numFmt w:val="decimal"/>
      <w:pStyle w:val="318"/>
      <w:lvlText w:val="18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29" w15:restartNumberingAfterBreak="0">
    <w:nsid w:val="580742C9"/>
    <w:multiLevelType w:val="multilevel"/>
    <w:tmpl w:val="580742C9"/>
    <w:lvl w:ilvl="0">
      <w:start w:val="1"/>
      <w:numFmt w:val="decimal"/>
      <w:pStyle w:val="320"/>
      <w:lvlText w:val="20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30" w15:restartNumberingAfterBreak="0">
    <w:nsid w:val="59530C71"/>
    <w:multiLevelType w:val="multilevel"/>
    <w:tmpl w:val="59530C71"/>
    <w:lvl w:ilvl="0">
      <w:start w:val="1"/>
      <w:numFmt w:val="decimal"/>
      <w:pStyle w:val="33"/>
      <w:lvlText w:val="3.%1"/>
      <w:lvlJc w:val="left"/>
      <w:pPr>
        <w:ind w:left="169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31" w15:restartNumberingAfterBreak="0">
    <w:nsid w:val="5D7473BF"/>
    <w:multiLevelType w:val="multilevel"/>
    <w:tmpl w:val="5D7473BF"/>
    <w:lvl w:ilvl="0">
      <w:start w:val="1"/>
      <w:numFmt w:val="decimal"/>
      <w:pStyle w:val="37"/>
      <w:lvlText w:val="7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32" w15:restartNumberingAfterBreak="0">
    <w:nsid w:val="60AC7B0A"/>
    <w:multiLevelType w:val="hybridMultilevel"/>
    <w:tmpl w:val="9D10EA3A"/>
    <w:lvl w:ilvl="0" w:tplc="4EC2E55C">
      <w:start w:val="1"/>
      <w:numFmt w:val="decimal"/>
      <w:lvlText w:val="4.4.%1 "/>
      <w:lvlJc w:val="left"/>
      <w:pPr>
        <w:ind w:left="16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8E911F6"/>
    <w:multiLevelType w:val="multilevel"/>
    <w:tmpl w:val="68E911F6"/>
    <w:lvl w:ilvl="0">
      <w:start w:val="1"/>
      <w:numFmt w:val="decimal"/>
      <w:pStyle w:val="327"/>
      <w:lvlText w:val="27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34" w15:restartNumberingAfterBreak="0">
    <w:nsid w:val="69BB6BDE"/>
    <w:multiLevelType w:val="multilevel"/>
    <w:tmpl w:val="BCC8D290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3"/>
      <w:lvlText w:val="5.4.%2 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 w15:restartNumberingAfterBreak="0">
    <w:nsid w:val="6AD824E8"/>
    <w:multiLevelType w:val="multilevel"/>
    <w:tmpl w:val="6AD824E8"/>
    <w:lvl w:ilvl="0">
      <w:start w:val="1"/>
      <w:numFmt w:val="decimal"/>
      <w:pStyle w:val="314"/>
      <w:lvlText w:val="14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36" w15:restartNumberingAfterBreak="0">
    <w:nsid w:val="6B9C139D"/>
    <w:multiLevelType w:val="multilevel"/>
    <w:tmpl w:val="6B9C139D"/>
    <w:lvl w:ilvl="0">
      <w:start w:val="1"/>
      <w:numFmt w:val="decimal"/>
      <w:pStyle w:val="325"/>
      <w:lvlText w:val="25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37" w15:restartNumberingAfterBreak="0">
    <w:nsid w:val="6E4B7A5D"/>
    <w:multiLevelType w:val="multilevel"/>
    <w:tmpl w:val="6E4B7A5D"/>
    <w:lvl w:ilvl="0">
      <w:start w:val="1"/>
      <w:numFmt w:val="decimal"/>
      <w:pStyle w:val="315"/>
      <w:lvlText w:val="15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38" w15:restartNumberingAfterBreak="0">
    <w:nsid w:val="722262FD"/>
    <w:multiLevelType w:val="multilevel"/>
    <w:tmpl w:val="722262FD"/>
    <w:lvl w:ilvl="0">
      <w:start w:val="1"/>
      <w:numFmt w:val="decimal"/>
      <w:pStyle w:val="36"/>
      <w:lvlText w:val="6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39" w15:restartNumberingAfterBreak="0">
    <w:nsid w:val="787E4F25"/>
    <w:multiLevelType w:val="multilevel"/>
    <w:tmpl w:val="52EF61D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97E1A6D"/>
    <w:multiLevelType w:val="multilevel"/>
    <w:tmpl w:val="797E1A6D"/>
    <w:lvl w:ilvl="0">
      <w:start w:val="1"/>
      <w:numFmt w:val="chineseCountingThousand"/>
      <w:lvlText w:val="%1、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1" w15:restartNumberingAfterBreak="0">
    <w:nsid w:val="7BEF4AD0"/>
    <w:multiLevelType w:val="hybridMultilevel"/>
    <w:tmpl w:val="A69A1570"/>
    <w:lvl w:ilvl="0" w:tplc="F2507D70">
      <w:start w:val="1"/>
      <w:numFmt w:val="decimal"/>
      <w:lvlText w:val="4.2.%1 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D922098"/>
    <w:multiLevelType w:val="multilevel"/>
    <w:tmpl w:val="7D922098"/>
    <w:lvl w:ilvl="0">
      <w:start w:val="1"/>
      <w:numFmt w:val="decimal"/>
      <w:pStyle w:val="312"/>
      <w:lvlText w:val="12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43" w15:restartNumberingAfterBreak="0">
    <w:nsid w:val="7FB34E1E"/>
    <w:multiLevelType w:val="multilevel"/>
    <w:tmpl w:val="7FB34E1E"/>
    <w:lvl w:ilvl="0">
      <w:start w:val="1"/>
      <w:numFmt w:val="decimal"/>
      <w:pStyle w:val="32"/>
      <w:lvlText w:val="2.%1"/>
      <w:lvlJc w:val="left"/>
      <w:pPr>
        <w:ind w:left="169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num w:numId="1">
    <w:abstractNumId w:val="25"/>
  </w:num>
  <w:num w:numId="2">
    <w:abstractNumId w:val="26"/>
  </w:num>
  <w:num w:numId="3">
    <w:abstractNumId w:val="34"/>
  </w:num>
  <w:num w:numId="4">
    <w:abstractNumId w:val="43"/>
  </w:num>
  <w:num w:numId="5">
    <w:abstractNumId w:val="30"/>
  </w:num>
  <w:num w:numId="6">
    <w:abstractNumId w:val="6"/>
  </w:num>
  <w:num w:numId="7">
    <w:abstractNumId w:val="0"/>
  </w:num>
  <w:num w:numId="8">
    <w:abstractNumId w:val="38"/>
  </w:num>
  <w:num w:numId="9">
    <w:abstractNumId w:val="31"/>
  </w:num>
  <w:num w:numId="10">
    <w:abstractNumId w:val="7"/>
  </w:num>
  <w:num w:numId="11">
    <w:abstractNumId w:val="12"/>
  </w:num>
  <w:num w:numId="12">
    <w:abstractNumId w:val="9"/>
  </w:num>
  <w:num w:numId="13">
    <w:abstractNumId w:val="14"/>
  </w:num>
  <w:num w:numId="14">
    <w:abstractNumId w:val="42"/>
  </w:num>
  <w:num w:numId="15">
    <w:abstractNumId w:val="15"/>
  </w:num>
  <w:num w:numId="16">
    <w:abstractNumId w:val="35"/>
  </w:num>
  <w:num w:numId="17">
    <w:abstractNumId w:val="37"/>
  </w:num>
  <w:num w:numId="18">
    <w:abstractNumId w:val="21"/>
  </w:num>
  <w:num w:numId="19">
    <w:abstractNumId w:val="8"/>
  </w:num>
  <w:num w:numId="20">
    <w:abstractNumId w:val="28"/>
  </w:num>
  <w:num w:numId="21">
    <w:abstractNumId w:val="3"/>
  </w:num>
  <w:num w:numId="22">
    <w:abstractNumId w:val="29"/>
  </w:num>
  <w:num w:numId="23">
    <w:abstractNumId w:val="23"/>
  </w:num>
  <w:num w:numId="24">
    <w:abstractNumId w:val="10"/>
  </w:num>
  <w:num w:numId="25">
    <w:abstractNumId w:val="13"/>
  </w:num>
  <w:num w:numId="26">
    <w:abstractNumId w:val="16"/>
  </w:num>
  <w:num w:numId="27">
    <w:abstractNumId w:val="36"/>
  </w:num>
  <w:num w:numId="28">
    <w:abstractNumId w:val="5"/>
  </w:num>
  <w:num w:numId="29">
    <w:abstractNumId w:val="33"/>
  </w:num>
  <w:num w:numId="30">
    <w:abstractNumId w:val="11"/>
  </w:num>
  <w:num w:numId="31">
    <w:abstractNumId w:val="40"/>
  </w:num>
  <w:num w:numId="32">
    <w:abstractNumId w:val="27"/>
  </w:num>
  <w:num w:numId="33">
    <w:abstractNumId w:val="2"/>
  </w:num>
  <w:num w:numId="34">
    <w:abstractNumId w:val="39"/>
  </w:num>
  <w:num w:numId="35">
    <w:abstractNumId w:val="19"/>
  </w:num>
  <w:num w:numId="36">
    <w:abstractNumId w:val="18"/>
  </w:num>
  <w:num w:numId="37">
    <w:abstractNumId w:val="41"/>
  </w:num>
  <w:num w:numId="38">
    <w:abstractNumId w:val="20"/>
  </w:num>
  <w:num w:numId="39">
    <w:abstractNumId w:val="32"/>
  </w:num>
  <w:num w:numId="40">
    <w:abstractNumId w:val="17"/>
  </w:num>
  <w:num w:numId="41">
    <w:abstractNumId w:val="22"/>
  </w:num>
  <w:num w:numId="42">
    <w:abstractNumId w:val="24"/>
  </w:num>
  <w:num w:numId="43">
    <w:abstractNumId w:val="4"/>
  </w:num>
  <w:num w:numId="44">
    <w:abstractNumId w:val="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trackRevision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63"/>
    <w:rsid w:val="E7CC6330"/>
    <w:rsid w:val="FCB61E7E"/>
    <w:rsid w:val="FF376C96"/>
    <w:rsid w:val="0000153F"/>
    <w:rsid w:val="00002E09"/>
    <w:rsid w:val="00003B39"/>
    <w:rsid w:val="00005200"/>
    <w:rsid w:val="0000743D"/>
    <w:rsid w:val="000105E8"/>
    <w:rsid w:val="000107D5"/>
    <w:rsid w:val="00015A55"/>
    <w:rsid w:val="0001610A"/>
    <w:rsid w:val="000204F1"/>
    <w:rsid w:val="00021B92"/>
    <w:rsid w:val="00022FD4"/>
    <w:rsid w:val="00023A0E"/>
    <w:rsid w:val="00023CCD"/>
    <w:rsid w:val="000243C2"/>
    <w:rsid w:val="00025301"/>
    <w:rsid w:val="0002549E"/>
    <w:rsid w:val="00025536"/>
    <w:rsid w:val="0002630A"/>
    <w:rsid w:val="00026AAE"/>
    <w:rsid w:val="00027FAD"/>
    <w:rsid w:val="0003159C"/>
    <w:rsid w:val="00032047"/>
    <w:rsid w:val="00033C2F"/>
    <w:rsid w:val="0003568D"/>
    <w:rsid w:val="0004513E"/>
    <w:rsid w:val="00050D08"/>
    <w:rsid w:val="000515BD"/>
    <w:rsid w:val="00053C22"/>
    <w:rsid w:val="00055303"/>
    <w:rsid w:val="0006144F"/>
    <w:rsid w:val="00064569"/>
    <w:rsid w:val="000664EB"/>
    <w:rsid w:val="00066E01"/>
    <w:rsid w:val="00067B69"/>
    <w:rsid w:val="00067DFD"/>
    <w:rsid w:val="00070F7D"/>
    <w:rsid w:val="0007199D"/>
    <w:rsid w:val="00073BE9"/>
    <w:rsid w:val="000743E0"/>
    <w:rsid w:val="00074EBF"/>
    <w:rsid w:val="00080BFF"/>
    <w:rsid w:val="000838AB"/>
    <w:rsid w:val="0008463A"/>
    <w:rsid w:val="00084B03"/>
    <w:rsid w:val="000878A7"/>
    <w:rsid w:val="000927F3"/>
    <w:rsid w:val="00093A9B"/>
    <w:rsid w:val="0009501A"/>
    <w:rsid w:val="000968CE"/>
    <w:rsid w:val="000A1E15"/>
    <w:rsid w:val="000A2EFC"/>
    <w:rsid w:val="000A32B3"/>
    <w:rsid w:val="000A3DF7"/>
    <w:rsid w:val="000A553A"/>
    <w:rsid w:val="000A5AA8"/>
    <w:rsid w:val="000A6585"/>
    <w:rsid w:val="000B17F2"/>
    <w:rsid w:val="000B3C1E"/>
    <w:rsid w:val="000B60DE"/>
    <w:rsid w:val="000B651A"/>
    <w:rsid w:val="000B6A33"/>
    <w:rsid w:val="000B7B6A"/>
    <w:rsid w:val="000C11D7"/>
    <w:rsid w:val="000C1563"/>
    <w:rsid w:val="000C28A8"/>
    <w:rsid w:val="000C3AE1"/>
    <w:rsid w:val="000C47AA"/>
    <w:rsid w:val="000C557A"/>
    <w:rsid w:val="000C67BB"/>
    <w:rsid w:val="000C75D2"/>
    <w:rsid w:val="000D0E9E"/>
    <w:rsid w:val="000D3F5A"/>
    <w:rsid w:val="000D4DFE"/>
    <w:rsid w:val="000D59EB"/>
    <w:rsid w:val="000E008C"/>
    <w:rsid w:val="000E0798"/>
    <w:rsid w:val="000E0901"/>
    <w:rsid w:val="000E10AB"/>
    <w:rsid w:val="000E1986"/>
    <w:rsid w:val="000E697D"/>
    <w:rsid w:val="000F6C38"/>
    <w:rsid w:val="000F7895"/>
    <w:rsid w:val="0010276E"/>
    <w:rsid w:val="00111968"/>
    <w:rsid w:val="001119B9"/>
    <w:rsid w:val="001121B7"/>
    <w:rsid w:val="001137FA"/>
    <w:rsid w:val="00116B55"/>
    <w:rsid w:val="001201AD"/>
    <w:rsid w:val="00122891"/>
    <w:rsid w:val="00123F12"/>
    <w:rsid w:val="001254BB"/>
    <w:rsid w:val="00125733"/>
    <w:rsid w:val="001258F3"/>
    <w:rsid w:val="001270DD"/>
    <w:rsid w:val="0012723F"/>
    <w:rsid w:val="00127A35"/>
    <w:rsid w:val="0013211E"/>
    <w:rsid w:val="00136B8A"/>
    <w:rsid w:val="00137079"/>
    <w:rsid w:val="00137C85"/>
    <w:rsid w:val="00141197"/>
    <w:rsid w:val="0014476E"/>
    <w:rsid w:val="001461BB"/>
    <w:rsid w:val="00153455"/>
    <w:rsid w:val="001554B0"/>
    <w:rsid w:val="001555E8"/>
    <w:rsid w:val="00155D41"/>
    <w:rsid w:val="00162457"/>
    <w:rsid w:val="00162BF4"/>
    <w:rsid w:val="00166914"/>
    <w:rsid w:val="00166C57"/>
    <w:rsid w:val="00174A4B"/>
    <w:rsid w:val="001752FF"/>
    <w:rsid w:val="0017574C"/>
    <w:rsid w:val="00175D24"/>
    <w:rsid w:val="00176D64"/>
    <w:rsid w:val="00177D1A"/>
    <w:rsid w:val="00180168"/>
    <w:rsid w:val="00182DBD"/>
    <w:rsid w:val="001831F0"/>
    <w:rsid w:val="0018330E"/>
    <w:rsid w:val="001847A4"/>
    <w:rsid w:val="001901F9"/>
    <w:rsid w:val="00190904"/>
    <w:rsid w:val="00190FF7"/>
    <w:rsid w:val="00191721"/>
    <w:rsid w:val="001A202E"/>
    <w:rsid w:val="001A2951"/>
    <w:rsid w:val="001A2BCA"/>
    <w:rsid w:val="001A31A2"/>
    <w:rsid w:val="001A407F"/>
    <w:rsid w:val="001A523B"/>
    <w:rsid w:val="001A60D5"/>
    <w:rsid w:val="001B02B7"/>
    <w:rsid w:val="001B1B65"/>
    <w:rsid w:val="001B4D97"/>
    <w:rsid w:val="001B74C6"/>
    <w:rsid w:val="001C0A92"/>
    <w:rsid w:val="001C0C50"/>
    <w:rsid w:val="001C4CFA"/>
    <w:rsid w:val="001C78C7"/>
    <w:rsid w:val="001C7E83"/>
    <w:rsid w:val="001D01B9"/>
    <w:rsid w:val="001D09AB"/>
    <w:rsid w:val="001D0FD1"/>
    <w:rsid w:val="001D45B1"/>
    <w:rsid w:val="001D7E2E"/>
    <w:rsid w:val="001E4340"/>
    <w:rsid w:val="001E483B"/>
    <w:rsid w:val="001E5D7F"/>
    <w:rsid w:val="001E7C0D"/>
    <w:rsid w:val="001F4B07"/>
    <w:rsid w:val="001F4FA9"/>
    <w:rsid w:val="00200663"/>
    <w:rsid w:val="0020348A"/>
    <w:rsid w:val="00203861"/>
    <w:rsid w:val="00207164"/>
    <w:rsid w:val="00207AC3"/>
    <w:rsid w:val="0021062F"/>
    <w:rsid w:val="002121B9"/>
    <w:rsid w:val="0021371E"/>
    <w:rsid w:val="002157E3"/>
    <w:rsid w:val="002162E5"/>
    <w:rsid w:val="00220150"/>
    <w:rsid w:val="00222973"/>
    <w:rsid w:val="00222FD5"/>
    <w:rsid w:val="00223725"/>
    <w:rsid w:val="00223B8F"/>
    <w:rsid w:val="00227DBF"/>
    <w:rsid w:val="00227E36"/>
    <w:rsid w:val="002332ED"/>
    <w:rsid w:val="0023559A"/>
    <w:rsid w:val="0023663E"/>
    <w:rsid w:val="00236C9C"/>
    <w:rsid w:val="00237332"/>
    <w:rsid w:val="002377C7"/>
    <w:rsid w:val="0024240E"/>
    <w:rsid w:val="002430D1"/>
    <w:rsid w:val="002456F8"/>
    <w:rsid w:val="0024769A"/>
    <w:rsid w:val="00247893"/>
    <w:rsid w:val="002501AA"/>
    <w:rsid w:val="00250339"/>
    <w:rsid w:val="002510AC"/>
    <w:rsid w:val="002530B0"/>
    <w:rsid w:val="0025560E"/>
    <w:rsid w:val="00256E48"/>
    <w:rsid w:val="00260495"/>
    <w:rsid w:val="00261AF4"/>
    <w:rsid w:val="00265404"/>
    <w:rsid w:val="00266A00"/>
    <w:rsid w:val="00266CA0"/>
    <w:rsid w:val="0027090C"/>
    <w:rsid w:val="00271CE4"/>
    <w:rsid w:val="00277751"/>
    <w:rsid w:val="002814F7"/>
    <w:rsid w:val="00285CCF"/>
    <w:rsid w:val="00286D4F"/>
    <w:rsid w:val="00286F23"/>
    <w:rsid w:val="00287660"/>
    <w:rsid w:val="00291753"/>
    <w:rsid w:val="0029270D"/>
    <w:rsid w:val="002937FC"/>
    <w:rsid w:val="00293875"/>
    <w:rsid w:val="002947F5"/>
    <w:rsid w:val="00295C01"/>
    <w:rsid w:val="002A11DF"/>
    <w:rsid w:val="002A2FB8"/>
    <w:rsid w:val="002A5056"/>
    <w:rsid w:val="002B0A78"/>
    <w:rsid w:val="002B0F4B"/>
    <w:rsid w:val="002B1610"/>
    <w:rsid w:val="002B23E0"/>
    <w:rsid w:val="002C03FE"/>
    <w:rsid w:val="002C0779"/>
    <w:rsid w:val="002C0B28"/>
    <w:rsid w:val="002C0EB3"/>
    <w:rsid w:val="002C1AFC"/>
    <w:rsid w:val="002C2319"/>
    <w:rsid w:val="002C25B4"/>
    <w:rsid w:val="002C37AE"/>
    <w:rsid w:val="002C6742"/>
    <w:rsid w:val="002D490B"/>
    <w:rsid w:val="002D60CF"/>
    <w:rsid w:val="002E09A5"/>
    <w:rsid w:val="002E2EF5"/>
    <w:rsid w:val="002E4147"/>
    <w:rsid w:val="002E624F"/>
    <w:rsid w:val="002F255C"/>
    <w:rsid w:val="002F37BC"/>
    <w:rsid w:val="002F3862"/>
    <w:rsid w:val="002F6EAF"/>
    <w:rsid w:val="00300732"/>
    <w:rsid w:val="00307095"/>
    <w:rsid w:val="003072E1"/>
    <w:rsid w:val="003113EF"/>
    <w:rsid w:val="003114CE"/>
    <w:rsid w:val="00312FC8"/>
    <w:rsid w:val="00313E98"/>
    <w:rsid w:val="00313FA3"/>
    <w:rsid w:val="0032251F"/>
    <w:rsid w:val="00323AD5"/>
    <w:rsid w:val="0032542E"/>
    <w:rsid w:val="00325BE5"/>
    <w:rsid w:val="00325ECA"/>
    <w:rsid w:val="0032740B"/>
    <w:rsid w:val="00327C8B"/>
    <w:rsid w:val="00327F67"/>
    <w:rsid w:val="0033032F"/>
    <w:rsid w:val="00330C74"/>
    <w:rsid w:val="003330D2"/>
    <w:rsid w:val="00337CF7"/>
    <w:rsid w:val="00343AE8"/>
    <w:rsid w:val="00343BCC"/>
    <w:rsid w:val="00345B49"/>
    <w:rsid w:val="003502B4"/>
    <w:rsid w:val="00351CA7"/>
    <w:rsid w:val="003522B0"/>
    <w:rsid w:val="003578E6"/>
    <w:rsid w:val="00357A26"/>
    <w:rsid w:val="00360091"/>
    <w:rsid w:val="00360C54"/>
    <w:rsid w:val="00361961"/>
    <w:rsid w:val="00361E42"/>
    <w:rsid w:val="003625A3"/>
    <w:rsid w:val="00363949"/>
    <w:rsid w:val="00363DC2"/>
    <w:rsid w:val="00364BB0"/>
    <w:rsid w:val="003658F5"/>
    <w:rsid w:val="00366607"/>
    <w:rsid w:val="00367279"/>
    <w:rsid w:val="00367DD4"/>
    <w:rsid w:val="00372BA7"/>
    <w:rsid w:val="00376086"/>
    <w:rsid w:val="003801CF"/>
    <w:rsid w:val="00380E1C"/>
    <w:rsid w:val="00383224"/>
    <w:rsid w:val="00392157"/>
    <w:rsid w:val="00392ADA"/>
    <w:rsid w:val="00393F75"/>
    <w:rsid w:val="003951D6"/>
    <w:rsid w:val="0039524E"/>
    <w:rsid w:val="00395259"/>
    <w:rsid w:val="00395A13"/>
    <w:rsid w:val="0039645B"/>
    <w:rsid w:val="003971F9"/>
    <w:rsid w:val="003A156D"/>
    <w:rsid w:val="003A1ED0"/>
    <w:rsid w:val="003B0558"/>
    <w:rsid w:val="003B0E92"/>
    <w:rsid w:val="003B6631"/>
    <w:rsid w:val="003B67E8"/>
    <w:rsid w:val="003B74D1"/>
    <w:rsid w:val="003B7C42"/>
    <w:rsid w:val="003C38EB"/>
    <w:rsid w:val="003C3D62"/>
    <w:rsid w:val="003C3FFE"/>
    <w:rsid w:val="003C403C"/>
    <w:rsid w:val="003C4BCB"/>
    <w:rsid w:val="003C677F"/>
    <w:rsid w:val="003C6A92"/>
    <w:rsid w:val="003C7E87"/>
    <w:rsid w:val="003D1155"/>
    <w:rsid w:val="003D1509"/>
    <w:rsid w:val="003D1AED"/>
    <w:rsid w:val="003D1D52"/>
    <w:rsid w:val="003D4852"/>
    <w:rsid w:val="003D6F92"/>
    <w:rsid w:val="003D76D3"/>
    <w:rsid w:val="003E2521"/>
    <w:rsid w:val="003E25EF"/>
    <w:rsid w:val="003E37E3"/>
    <w:rsid w:val="003E52A8"/>
    <w:rsid w:val="003E565C"/>
    <w:rsid w:val="003E573E"/>
    <w:rsid w:val="003E7E7C"/>
    <w:rsid w:val="003F0859"/>
    <w:rsid w:val="003F1799"/>
    <w:rsid w:val="003F3B6B"/>
    <w:rsid w:val="003F425D"/>
    <w:rsid w:val="003F5830"/>
    <w:rsid w:val="003F6242"/>
    <w:rsid w:val="003F669B"/>
    <w:rsid w:val="003F6F0F"/>
    <w:rsid w:val="003F79D3"/>
    <w:rsid w:val="0040433D"/>
    <w:rsid w:val="00405697"/>
    <w:rsid w:val="00407A1E"/>
    <w:rsid w:val="0041074A"/>
    <w:rsid w:val="00410B54"/>
    <w:rsid w:val="00411464"/>
    <w:rsid w:val="004159FD"/>
    <w:rsid w:val="004170F1"/>
    <w:rsid w:val="00417C28"/>
    <w:rsid w:val="00420714"/>
    <w:rsid w:val="00421996"/>
    <w:rsid w:val="00422666"/>
    <w:rsid w:val="0042502C"/>
    <w:rsid w:val="00425946"/>
    <w:rsid w:val="00425E84"/>
    <w:rsid w:val="00426179"/>
    <w:rsid w:val="004261C2"/>
    <w:rsid w:val="00427515"/>
    <w:rsid w:val="004300CA"/>
    <w:rsid w:val="00435339"/>
    <w:rsid w:val="00440CE1"/>
    <w:rsid w:val="00441B36"/>
    <w:rsid w:val="00441BE8"/>
    <w:rsid w:val="00441C98"/>
    <w:rsid w:val="004440B4"/>
    <w:rsid w:val="00444866"/>
    <w:rsid w:val="00446F8D"/>
    <w:rsid w:val="004500DF"/>
    <w:rsid w:val="004537D8"/>
    <w:rsid w:val="00456861"/>
    <w:rsid w:val="00457367"/>
    <w:rsid w:val="00460069"/>
    <w:rsid w:val="004620A8"/>
    <w:rsid w:val="004620D3"/>
    <w:rsid w:val="00465B7A"/>
    <w:rsid w:val="00466395"/>
    <w:rsid w:val="00476B8F"/>
    <w:rsid w:val="00480F2E"/>
    <w:rsid w:val="004852C2"/>
    <w:rsid w:val="00485E21"/>
    <w:rsid w:val="00485EA6"/>
    <w:rsid w:val="004932BD"/>
    <w:rsid w:val="00494E4C"/>
    <w:rsid w:val="004A0E93"/>
    <w:rsid w:val="004A1756"/>
    <w:rsid w:val="004A2053"/>
    <w:rsid w:val="004A3CB4"/>
    <w:rsid w:val="004A5E45"/>
    <w:rsid w:val="004A72BE"/>
    <w:rsid w:val="004B24B4"/>
    <w:rsid w:val="004B412E"/>
    <w:rsid w:val="004B4384"/>
    <w:rsid w:val="004B5621"/>
    <w:rsid w:val="004B6DB0"/>
    <w:rsid w:val="004B7D69"/>
    <w:rsid w:val="004C088E"/>
    <w:rsid w:val="004C0DFA"/>
    <w:rsid w:val="004C39FF"/>
    <w:rsid w:val="004C5368"/>
    <w:rsid w:val="004D261B"/>
    <w:rsid w:val="004D665D"/>
    <w:rsid w:val="004E074F"/>
    <w:rsid w:val="004E197B"/>
    <w:rsid w:val="004E341E"/>
    <w:rsid w:val="004E5AE3"/>
    <w:rsid w:val="004E6EEA"/>
    <w:rsid w:val="004E744B"/>
    <w:rsid w:val="004F3CF6"/>
    <w:rsid w:val="004F4B77"/>
    <w:rsid w:val="004F6FE3"/>
    <w:rsid w:val="005019E4"/>
    <w:rsid w:val="005032AC"/>
    <w:rsid w:val="005059A0"/>
    <w:rsid w:val="00505C81"/>
    <w:rsid w:val="00506650"/>
    <w:rsid w:val="005130FF"/>
    <w:rsid w:val="00520833"/>
    <w:rsid w:val="00522B5D"/>
    <w:rsid w:val="00523B1D"/>
    <w:rsid w:val="00532A98"/>
    <w:rsid w:val="00533E2C"/>
    <w:rsid w:val="0053518D"/>
    <w:rsid w:val="00536099"/>
    <w:rsid w:val="0053729C"/>
    <w:rsid w:val="005407E7"/>
    <w:rsid w:val="00541460"/>
    <w:rsid w:val="005439D0"/>
    <w:rsid w:val="0054422D"/>
    <w:rsid w:val="00544312"/>
    <w:rsid w:val="00550306"/>
    <w:rsid w:val="00551F4E"/>
    <w:rsid w:val="005539CA"/>
    <w:rsid w:val="00554425"/>
    <w:rsid w:val="00555377"/>
    <w:rsid w:val="005563D7"/>
    <w:rsid w:val="00561DDC"/>
    <w:rsid w:val="00564672"/>
    <w:rsid w:val="00564AF6"/>
    <w:rsid w:val="00566677"/>
    <w:rsid w:val="00566DA1"/>
    <w:rsid w:val="00567D04"/>
    <w:rsid w:val="0057053E"/>
    <w:rsid w:val="00571332"/>
    <w:rsid w:val="00572BED"/>
    <w:rsid w:val="00573D8D"/>
    <w:rsid w:val="005773BA"/>
    <w:rsid w:val="00580F9B"/>
    <w:rsid w:val="00583F75"/>
    <w:rsid w:val="00584648"/>
    <w:rsid w:val="0059298C"/>
    <w:rsid w:val="00595BD6"/>
    <w:rsid w:val="005A0444"/>
    <w:rsid w:val="005A2016"/>
    <w:rsid w:val="005A50CB"/>
    <w:rsid w:val="005A5ABB"/>
    <w:rsid w:val="005A6249"/>
    <w:rsid w:val="005A77D9"/>
    <w:rsid w:val="005B741A"/>
    <w:rsid w:val="005C345E"/>
    <w:rsid w:val="005C4311"/>
    <w:rsid w:val="005C44C4"/>
    <w:rsid w:val="005C650B"/>
    <w:rsid w:val="005C6E3A"/>
    <w:rsid w:val="005C6EB6"/>
    <w:rsid w:val="005C7529"/>
    <w:rsid w:val="005C7DAD"/>
    <w:rsid w:val="005C7F16"/>
    <w:rsid w:val="005D07B6"/>
    <w:rsid w:val="005D24FF"/>
    <w:rsid w:val="005D2A12"/>
    <w:rsid w:val="005D54A2"/>
    <w:rsid w:val="005E74E5"/>
    <w:rsid w:val="005F0AFA"/>
    <w:rsid w:val="005F0BB8"/>
    <w:rsid w:val="005F12C1"/>
    <w:rsid w:val="005F1423"/>
    <w:rsid w:val="005F24CC"/>
    <w:rsid w:val="005F2A62"/>
    <w:rsid w:val="005F3D12"/>
    <w:rsid w:val="005F3D7E"/>
    <w:rsid w:val="005F49A6"/>
    <w:rsid w:val="005F4B11"/>
    <w:rsid w:val="00600923"/>
    <w:rsid w:val="00600F8C"/>
    <w:rsid w:val="00605D9C"/>
    <w:rsid w:val="00614955"/>
    <w:rsid w:val="00614E8A"/>
    <w:rsid w:val="006167B2"/>
    <w:rsid w:val="0061711B"/>
    <w:rsid w:val="006175E2"/>
    <w:rsid w:val="00617F9D"/>
    <w:rsid w:val="00621FEB"/>
    <w:rsid w:val="00623AE6"/>
    <w:rsid w:val="00627084"/>
    <w:rsid w:val="00631F4D"/>
    <w:rsid w:val="0063229A"/>
    <w:rsid w:val="00632F45"/>
    <w:rsid w:val="00635C52"/>
    <w:rsid w:val="0063664D"/>
    <w:rsid w:val="0063771F"/>
    <w:rsid w:val="00637DFA"/>
    <w:rsid w:val="00641603"/>
    <w:rsid w:val="006426EB"/>
    <w:rsid w:val="00644989"/>
    <w:rsid w:val="006450D5"/>
    <w:rsid w:val="00645FC0"/>
    <w:rsid w:val="00647362"/>
    <w:rsid w:val="006508BF"/>
    <w:rsid w:val="006520C0"/>
    <w:rsid w:val="00653D8B"/>
    <w:rsid w:val="00656694"/>
    <w:rsid w:val="00661119"/>
    <w:rsid w:val="006612F4"/>
    <w:rsid w:val="0066325E"/>
    <w:rsid w:val="00663B73"/>
    <w:rsid w:val="00664053"/>
    <w:rsid w:val="00666DB9"/>
    <w:rsid w:val="00667943"/>
    <w:rsid w:val="00673916"/>
    <w:rsid w:val="00674DD8"/>
    <w:rsid w:val="00675AC1"/>
    <w:rsid w:val="00676FDB"/>
    <w:rsid w:val="00677B53"/>
    <w:rsid w:val="00681525"/>
    <w:rsid w:val="006857EB"/>
    <w:rsid w:val="0068738A"/>
    <w:rsid w:val="00694D91"/>
    <w:rsid w:val="00695841"/>
    <w:rsid w:val="006A25E9"/>
    <w:rsid w:val="006A2797"/>
    <w:rsid w:val="006A324E"/>
    <w:rsid w:val="006A3580"/>
    <w:rsid w:val="006A4903"/>
    <w:rsid w:val="006B0B26"/>
    <w:rsid w:val="006B3425"/>
    <w:rsid w:val="006B477D"/>
    <w:rsid w:val="006C1811"/>
    <w:rsid w:val="006C4634"/>
    <w:rsid w:val="006C4F14"/>
    <w:rsid w:val="006C6C07"/>
    <w:rsid w:val="006D01E4"/>
    <w:rsid w:val="006D069F"/>
    <w:rsid w:val="006D25B8"/>
    <w:rsid w:val="006D51B7"/>
    <w:rsid w:val="006D7EE5"/>
    <w:rsid w:val="006E1754"/>
    <w:rsid w:val="006E29FE"/>
    <w:rsid w:val="006E2AEF"/>
    <w:rsid w:val="006F10A5"/>
    <w:rsid w:val="006F54A4"/>
    <w:rsid w:val="00700BF7"/>
    <w:rsid w:val="00703E9D"/>
    <w:rsid w:val="0070504E"/>
    <w:rsid w:val="00705ED0"/>
    <w:rsid w:val="00707C77"/>
    <w:rsid w:val="00710321"/>
    <w:rsid w:val="00711788"/>
    <w:rsid w:val="00712B3E"/>
    <w:rsid w:val="00712C1F"/>
    <w:rsid w:val="00712FD9"/>
    <w:rsid w:val="007207D9"/>
    <w:rsid w:val="007239E7"/>
    <w:rsid w:val="00726176"/>
    <w:rsid w:val="007263B1"/>
    <w:rsid w:val="00730F13"/>
    <w:rsid w:val="00731B12"/>
    <w:rsid w:val="007337FC"/>
    <w:rsid w:val="00735640"/>
    <w:rsid w:val="00736313"/>
    <w:rsid w:val="007365D6"/>
    <w:rsid w:val="007414AD"/>
    <w:rsid w:val="007423F6"/>
    <w:rsid w:val="00744055"/>
    <w:rsid w:val="00747B28"/>
    <w:rsid w:val="007516F1"/>
    <w:rsid w:val="007568EE"/>
    <w:rsid w:val="00763C85"/>
    <w:rsid w:val="007650BD"/>
    <w:rsid w:val="0077410E"/>
    <w:rsid w:val="00775768"/>
    <w:rsid w:val="00775D68"/>
    <w:rsid w:val="0077611E"/>
    <w:rsid w:val="00776850"/>
    <w:rsid w:val="00776C9D"/>
    <w:rsid w:val="007810FA"/>
    <w:rsid w:val="00784994"/>
    <w:rsid w:val="00786991"/>
    <w:rsid w:val="00787765"/>
    <w:rsid w:val="007924F2"/>
    <w:rsid w:val="00794592"/>
    <w:rsid w:val="00795546"/>
    <w:rsid w:val="007A33EB"/>
    <w:rsid w:val="007A5261"/>
    <w:rsid w:val="007A65F1"/>
    <w:rsid w:val="007A7421"/>
    <w:rsid w:val="007B1289"/>
    <w:rsid w:val="007B25A3"/>
    <w:rsid w:val="007B4D0A"/>
    <w:rsid w:val="007B6891"/>
    <w:rsid w:val="007B7C85"/>
    <w:rsid w:val="007C076A"/>
    <w:rsid w:val="007C227C"/>
    <w:rsid w:val="007C5F0D"/>
    <w:rsid w:val="007D1146"/>
    <w:rsid w:val="007D2866"/>
    <w:rsid w:val="007D2F3B"/>
    <w:rsid w:val="007D6C3D"/>
    <w:rsid w:val="007D7AF6"/>
    <w:rsid w:val="007D7DD8"/>
    <w:rsid w:val="007E075A"/>
    <w:rsid w:val="007E2637"/>
    <w:rsid w:val="007E609E"/>
    <w:rsid w:val="007F1674"/>
    <w:rsid w:val="007F18FC"/>
    <w:rsid w:val="007F3B84"/>
    <w:rsid w:val="007F5342"/>
    <w:rsid w:val="007F53E6"/>
    <w:rsid w:val="007F5AAC"/>
    <w:rsid w:val="00807032"/>
    <w:rsid w:val="008104CB"/>
    <w:rsid w:val="008138B3"/>
    <w:rsid w:val="00814768"/>
    <w:rsid w:val="008155ED"/>
    <w:rsid w:val="00820681"/>
    <w:rsid w:val="00821CA2"/>
    <w:rsid w:val="00823609"/>
    <w:rsid w:val="00825480"/>
    <w:rsid w:val="0082708A"/>
    <w:rsid w:val="008349AD"/>
    <w:rsid w:val="00836EA6"/>
    <w:rsid w:val="0084190B"/>
    <w:rsid w:val="008474CA"/>
    <w:rsid w:val="00850197"/>
    <w:rsid w:val="00853E83"/>
    <w:rsid w:val="00855139"/>
    <w:rsid w:val="0085652B"/>
    <w:rsid w:val="00861DBC"/>
    <w:rsid w:val="00864859"/>
    <w:rsid w:val="00864EFA"/>
    <w:rsid w:val="00865D5B"/>
    <w:rsid w:val="00866A7D"/>
    <w:rsid w:val="0086722B"/>
    <w:rsid w:val="00867D01"/>
    <w:rsid w:val="008719EF"/>
    <w:rsid w:val="00873687"/>
    <w:rsid w:val="00874401"/>
    <w:rsid w:val="00874BCB"/>
    <w:rsid w:val="008806F7"/>
    <w:rsid w:val="00881BAA"/>
    <w:rsid w:val="00886727"/>
    <w:rsid w:val="00890B12"/>
    <w:rsid w:val="00894D4C"/>
    <w:rsid w:val="00894D76"/>
    <w:rsid w:val="00897CB4"/>
    <w:rsid w:val="008A4358"/>
    <w:rsid w:val="008A51E6"/>
    <w:rsid w:val="008A78AA"/>
    <w:rsid w:val="008B284A"/>
    <w:rsid w:val="008B37EF"/>
    <w:rsid w:val="008B3AFF"/>
    <w:rsid w:val="008C1AD4"/>
    <w:rsid w:val="008C2250"/>
    <w:rsid w:val="008C4681"/>
    <w:rsid w:val="008D3CDD"/>
    <w:rsid w:val="008D3FCB"/>
    <w:rsid w:val="008D4897"/>
    <w:rsid w:val="008D5214"/>
    <w:rsid w:val="008D5CB8"/>
    <w:rsid w:val="008E0F89"/>
    <w:rsid w:val="008E117F"/>
    <w:rsid w:val="008E24A8"/>
    <w:rsid w:val="008E28C6"/>
    <w:rsid w:val="008E32D9"/>
    <w:rsid w:val="008E5785"/>
    <w:rsid w:val="008F06C1"/>
    <w:rsid w:val="008F0E15"/>
    <w:rsid w:val="008F5584"/>
    <w:rsid w:val="008F72B2"/>
    <w:rsid w:val="0090076A"/>
    <w:rsid w:val="00903622"/>
    <w:rsid w:val="009059AD"/>
    <w:rsid w:val="00905F73"/>
    <w:rsid w:val="009068DD"/>
    <w:rsid w:val="0091059D"/>
    <w:rsid w:val="009107C6"/>
    <w:rsid w:val="00913484"/>
    <w:rsid w:val="0091571F"/>
    <w:rsid w:val="00915858"/>
    <w:rsid w:val="009166F8"/>
    <w:rsid w:val="00916D20"/>
    <w:rsid w:val="00922CE8"/>
    <w:rsid w:val="00922D88"/>
    <w:rsid w:val="0092362A"/>
    <w:rsid w:val="00924C22"/>
    <w:rsid w:val="009276DF"/>
    <w:rsid w:val="00927E70"/>
    <w:rsid w:val="00932BE1"/>
    <w:rsid w:val="00935526"/>
    <w:rsid w:val="00936227"/>
    <w:rsid w:val="00936C03"/>
    <w:rsid w:val="009401A7"/>
    <w:rsid w:val="00946110"/>
    <w:rsid w:val="00947858"/>
    <w:rsid w:val="00947C0B"/>
    <w:rsid w:val="009567D3"/>
    <w:rsid w:val="00961936"/>
    <w:rsid w:val="00961C8E"/>
    <w:rsid w:val="00963A42"/>
    <w:rsid w:val="0096541C"/>
    <w:rsid w:val="00966EDC"/>
    <w:rsid w:val="00970AD6"/>
    <w:rsid w:val="0097156B"/>
    <w:rsid w:val="009736D2"/>
    <w:rsid w:val="009756DF"/>
    <w:rsid w:val="009766E5"/>
    <w:rsid w:val="009817FA"/>
    <w:rsid w:val="00982FD6"/>
    <w:rsid w:val="00984550"/>
    <w:rsid w:val="00985C89"/>
    <w:rsid w:val="00986625"/>
    <w:rsid w:val="0098687D"/>
    <w:rsid w:val="00992296"/>
    <w:rsid w:val="0099287B"/>
    <w:rsid w:val="00992881"/>
    <w:rsid w:val="00992E58"/>
    <w:rsid w:val="00992F6D"/>
    <w:rsid w:val="00993DFC"/>
    <w:rsid w:val="009A01FA"/>
    <w:rsid w:val="009A0F90"/>
    <w:rsid w:val="009A491B"/>
    <w:rsid w:val="009A4CF9"/>
    <w:rsid w:val="009A5354"/>
    <w:rsid w:val="009B1446"/>
    <w:rsid w:val="009B1522"/>
    <w:rsid w:val="009B2424"/>
    <w:rsid w:val="009B28D1"/>
    <w:rsid w:val="009B4540"/>
    <w:rsid w:val="009B5637"/>
    <w:rsid w:val="009C070F"/>
    <w:rsid w:val="009C1BCE"/>
    <w:rsid w:val="009C1D6D"/>
    <w:rsid w:val="009C4934"/>
    <w:rsid w:val="009C629F"/>
    <w:rsid w:val="009C740E"/>
    <w:rsid w:val="009C7EF7"/>
    <w:rsid w:val="009D42D3"/>
    <w:rsid w:val="009D4E38"/>
    <w:rsid w:val="009D661B"/>
    <w:rsid w:val="009D7426"/>
    <w:rsid w:val="009E01B0"/>
    <w:rsid w:val="009E1AD5"/>
    <w:rsid w:val="009E4216"/>
    <w:rsid w:val="009E4776"/>
    <w:rsid w:val="009E511C"/>
    <w:rsid w:val="009E5D76"/>
    <w:rsid w:val="009E7DA6"/>
    <w:rsid w:val="009F0A4F"/>
    <w:rsid w:val="009F2BA2"/>
    <w:rsid w:val="009F2CD4"/>
    <w:rsid w:val="009F3087"/>
    <w:rsid w:val="009F3856"/>
    <w:rsid w:val="009F5BB9"/>
    <w:rsid w:val="009F6567"/>
    <w:rsid w:val="00A01459"/>
    <w:rsid w:val="00A05CF4"/>
    <w:rsid w:val="00A0618C"/>
    <w:rsid w:val="00A14DFF"/>
    <w:rsid w:val="00A17FAA"/>
    <w:rsid w:val="00A2112D"/>
    <w:rsid w:val="00A2328E"/>
    <w:rsid w:val="00A34A10"/>
    <w:rsid w:val="00A352CC"/>
    <w:rsid w:val="00A37001"/>
    <w:rsid w:val="00A379C0"/>
    <w:rsid w:val="00A40F2F"/>
    <w:rsid w:val="00A41527"/>
    <w:rsid w:val="00A4359B"/>
    <w:rsid w:val="00A461D2"/>
    <w:rsid w:val="00A46687"/>
    <w:rsid w:val="00A46E80"/>
    <w:rsid w:val="00A4781D"/>
    <w:rsid w:val="00A503B9"/>
    <w:rsid w:val="00A51282"/>
    <w:rsid w:val="00A5195F"/>
    <w:rsid w:val="00A53577"/>
    <w:rsid w:val="00A54526"/>
    <w:rsid w:val="00A575C6"/>
    <w:rsid w:val="00A6081D"/>
    <w:rsid w:val="00A61962"/>
    <w:rsid w:val="00A61AAE"/>
    <w:rsid w:val="00A61EFC"/>
    <w:rsid w:val="00A6264D"/>
    <w:rsid w:val="00A649F1"/>
    <w:rsid w:val="00A65BBB"/>
    <w:rsid w:val="00A66170"/>
    <w:rsid w:val="00A664CF"/>
    <w:rsid w:val="00A668D5"/>
    <w:rsid w:val="00A67DB5"/>
    <w:rsid w:val="00A76861"/>
    <w:rsid w:val="00A777AB"/>
    <w:rsid w:val="00A7798E"/>
    <w:rsid w:val="00A81FBE"/>
    <w:rsid w:val="00A82359"/>
    <w:rsid w:val="00A83F73"/>
    <w:rsid w:val="00A85B4A"/>
    <w:rsid w:val="00A90D4C"/>
    <w:rsid w:val="00A91390"/>
    <w:rsid w:val="00A95A71"/>
    <w:rsid w:val="00A9715F"/>
    <w:rsid w:val="00AA0614"/>
    <w:rsid w:val="00AA1ED4"/>
    <w:rsid w:val="00AA54D4"/>
    <w:rsid w:val="00AB1185"/>
    <w:rsid w:val="00AB135B"/>
    <w:rsid w:val="00AB2131"/>
    <w:rsid w:val="00AB3F5F"/>
    <w:rsid w:val="00AB4B14"/>
    <w:rsid w:val="00AB510F"/>
    <w:rsid w:val="00AB5ACF"/>
    <w:rsid w:val="00AB5B86"/>
    <w:rsid w:val="00AB6328"/>
    <w:rsid w:val="00AB6D56"/>
    <w:rsid w:val="00AB6D9F"/>
    <w:rsid w:val="00AC25DD"/>
    <w:rsid w:val="00AC6C46"/>
    <w:rsid w:val="00AC6CDB"/>
    <w:rsid w:val="00AD1A55"/>
    <w:rsid w:val="00AD2A73"/>
    <w:rsid w:val="00AD2C1D"/>
    <w:rsid w:val="00AD351F"/>
    <w:rsid w:val="00AD36C9"/>
    <w:rsid w:val="00AD43A2"/>
    <w:rsid w:val="00AD47BC"/>
    <w:rsid w:val="00AD7A94"/>
    <w:rsid w:val="00AE0944"/>
    <w:rsid w:val="00AE6726"/>
    <w:rsid w:val="00AF087B"/>
    <w:rsid w:val="00AF1612"/>
    <w:rsid w:val="00AF208F"/>
    <w:rsid w:val="00AF2C73"/>
    <w:rsid w:val="00AF4AC9"/>
    <w:rsid w:val="00AF6A15"/>
    <w:rsid w:val="00B0097B"/>
    <w:rsid w:val="00B04C63"/>
    <w:rsid w:val="00B10477"/>
    <w:rsid w:val="00B2323F"/>
    <w:rsid w:val="00B24E4F"/>
    <w:rsid w:val="00B310D7"/>
    <w:rsid w:val="00B31A93"/>
    <w:rsid w:val="00B32126"/>
    <w:rsid w:val="00B32771"/>
    <w:rsid w:val="00B3323E"/>
    <w:rsid w:val="00B34837"/>
    <w:rsid w:val="00B34E13"/>
    <w:rsid w:val="00B408D0"/>
    <w:rsid w:val="00B41015"/>
    <w:rsid w:val="00B431D1"/>
    <w:rsid w:val="00B445BB"/>
    <w:rsid w:val="00B45893"/>
    <w:rsid w:val="00B50EEA"/>
    <w:rsid w:val="00B51F4D"/>
    <w:rsid w:val="00B5268D"/>
    <w:rsid w:val="00B52C81"/>
    <w:rsid w:val="00B5495F"/>
    <w:rsid w:val="00B556B9"/>
    <w:rsid w:val="00B568E7"/>
    <w:rsid w:val="00B64964"/>
    <w:rsid w:val="00B64FDE"/>
    <w:rsid w:val="00B672A3"/>
    <w:rsid w:val="00B67B9D"/>
    <w:rsid w:val="00B70C16"/>
    <w:rsid w:val="00B71523"/>
    <w:rsid w:val="00B736E4"/>
    <w:rsid w:val="00B740C1"/>
    <w:rsid w:val="00B75E5C"/>
    <w:rsid w:val="00B77296"/>
    <w:rsid w:val="00B8290A"/>
    <w:rsid w:val="00B837AB"/>
    <w:rsid w:val="00B83EC3"/>
    <w:rsid w:val="00B85509"/>
    <w:rsid w:val="00B85BE6"/>
    <w:rsid w:val="00B861E5"/>
    <w:rsid w:val="00B93115"/>
    <w:rsid w:val="00B9508A"/>
    <w:rsid w:val="00B957A8"/>
    <w:rsid w:val="00B966CD"/>
    <w:rsid w:val="00BA1578"/>
    <w:rsid w:val="00BA4B81"/>
    <w:rsid w:val="00BA751F"/>
    <w:rsid w:val="00BB0632"/>
    <w:rsid w:val="00BB0EBB"/>
    <w:rsid w:val="00BB6D77"/>
    <w:rsid w:val="00BC0E76"/>
    <w:rsid w:val="00BC48F8"/>
    <w:rsid w:val="00BC63DB"/>
    <w:rsid w:val="00BD199C"/>
    <w:rsid w:val="00BD6F5A"/>
    <w:rsid w:val="00BE1F5F"/>
    <w:rsid w:val="00BE2A92"/>
    <w:rsid w:val="00BE2B3B"/>
    <w:rsid w:val="00BE35A2"/>
    <w:rsid w:val="00BE3787"/>
    <w:rsid w:val="00BE48D3"/>
    <w:rsid w:val="00BE512C"/>
    <w:rsid w:val="00BE67D5"/>
    <w:rsid w:val="00BE7D9B"/>
    <w:rsid w:val="00BF0FEF"/>
    <w:rsid w:val="00BF15D2"/>
    <w:rsid w:val="00BF1774"/>
    <w:rsid w:val="00BF261E"/>
    <w:rsid w:val="00BF37BD"/>
    <w:rsid w:val="00BF468C"/>
    <w:rsid w:val="00BF4968"/>
    <w:rsid w:val="00BF4A86"/>
    <w:rsid w:val="00C02D53"/>
    <w:rsid w:val="00C050A6"/>
    <w:rsid w:val="00C06503"/>
    <w:rsid w:val="00C06A4C"/>
    <w:rsid w:val="00C10B79"/>
    <w:rsid w:val="00C136C1"/>
    <w:rsid w:val="00C16885"/>
    <w:rsid w:val="00C172A2"/>
    <w:rsid w:val="00C173E8"/>
    <w:rsid w:val="00C20E64"/>
    <w:rsid w:val="00C21A01"/>
    <w:rsid w:val="00C24CE0"/>
    <w:rsid w:val="00C2535F"/>
    <w:rsid w:val="00C2605E"/>
    <w:rsid w:val="00C26456"/>
    <w:rsid w:val="00C26893"/>
    <w:rsid w:val="00C30548"/>
    <w:rsid w:val="00C331ED"/>
    <w:rsid w:val="00C33EA3"/>
    <w:rsid w:val="00C36361"/>
    <w:rsid w:val="00C36815"/>
    <w:rsid w:val="00C37CF5"/>
    <w:rsid w:val="00C37FED"/>
    <w:rsid w:val="00C40B38"/>
    <w:rsid w:val="00C434DB"/>
    <w:rsid w:val="00C4660C"/>
    <w:rsid w:val="00C53022"/>
    <w:rsid w:val="00C53B01"/>
    <w:rsid w:val="00C5438F"/>
    <w:rsid w:val="00C55A9F"/>
    <w:rsid w:val="00C57D40"/>
    <w:rsid w:val="00C609BF"/>
    <w:rsid w:val="00C60CD5"/>
    <w:rsid w:val="00C61C69"/>
    <w:rsid w:val="00C63EEC"/>
    <w:rsid w:val="00C64602"/>
    <w:rsid w:val="00C66474"/>
    <w:rsid w:val="00C719F0"/>
    <w:rsid w:val="00C74089"/>
    <w:rsid w:val="00C742AE"/>
    <w:rsid w:val="00C752D4"/>
    <w:rsid w:val="00C758CB"/>
    <w:rsid w:val="00C764C8"/>
    <w:rsid w:val="00C76C6E"/>
    <w:rsid w:val="00C81645"/>
    <w:rsid w:val="00C81EFF"/>
    <w:rsid w:val="00C82C96"/>
    <w:rsid w:val="00C905FC"/>
    <w:rsid w:val="00C9167F"/>
    <w:rsid w:val="00C92741"/>
    <w:rsid w:val="00C93CC9"/>
    <w:rsid w:val="00C94089"/>
    <w:rsid w:val="00CA21D0"/>
    <w:rsid w:val="00CB0335"/>
    <w:rsid w:val="00CB1015"/>
    <w:rsid w:val="00CB36CB"/>
    <w:rsid w:val="00CB4A2E"/>
    <w:rsid w:val="00CB780D"/>
    <w:rsid w:val="00CC09DC"/>
    <w:rsid w:val="00CC2D5F"/>
    <w:rsid w:val="00CC2DC1"/>
    <w:rsid w:val="00CC383B"/>
    <w:rsid w:val="00CC68F0"/>
    <w:rsid w:val="00CD2C86"/>
    <w:rsid w:val="00CD31D6"/>
    <w:rsid w:val="00CD5B58"/>
    <w:rsid w:val="00CD626D"/>
    <w:rsid w:val="00CD6CEA"/>
    <w:rsid w:val="00CE2322"/>
    <w:rsid w:val="00CE4B42"/>
    <w:rsid w:val="00CE4C9A"/>
    <w:rsid w:val="00CE56E8"/>
    <w:rsid w:val="00CF0224"/>
    <w:rsid w:val="00CF19C6"/>
    <w:rsid w:val="00CF2013"/>
    <w:rsid w:val="00CF2591"/>
    <w:rsid w:val="00CF30CE"/>
    <w:rsid w:val="00D000BC"/>
    <w:rsid w:val="00D009D5"/>
    <w:rsid w:val="00D00C36"/>
    <w:rsid w:val="00D049B5"/>
    <w:rsid w:val="00D05F73"/>
    <w:rsid w:val="00D065B5"/>
    <w:rsid w:val="00D068E0"/>
    <w:rsid w:val="00D1097D"/>
    <w:rsid w:val="00D14D75"/>
    <w:rsid w:val="00D161DB"/>
    <w:rsid w:val="00D20145"/>
    <w:rsid w:val="00D21619"/>
    <w:rsid w:val="00D21997"/>
    <w:rsid w:val="00D250ED"/>
    <w:rsid w:val="00D25ACC"/>
    <w:rsid w:val="00D26E83"/>
    <w:rsid w:val="00D32310"/>
    <w:rsid w:val="00D35E10"/>
    <w:rsid w:val="00D3624A"/>
    <w:rsid w:val="00D37741"/>
    <w:rsid w:val="00D40C6A"/>
    <w:rsid w:val="00D4177A"/>
    <w:rsid w:val="00D43091"/>
    <w:rsid w:val="00D4525F"/>
    <w:rsid w:val="00D46677"/>
    <w:rsid w:val="00D47965"/>
    <w:rsid w:val="00D47B3A"/>
    <w:rsid w:val="00D511CB"/>
    <w:rsid w:val="00D52178"/>
    <w:rsid w:val="00D53F35"/>
    <w:rsid w:val="00D56054"/>
    <w:rsid w:val="00D570E8"/>
    <w:rsid w:val="00D57E70"/>
    <w:rsid w:val="00D63C5D"/>
    <w:rsid w:val="00D64C36"/>
    <w:rsid w:val="00D64DDC"/>
    <w:rsid w:val="00D67BF6"/>
    <w:rsid w:val="00D707C7"/>
    <w:rsid w:val="00D70CD3"/>
    <w:rsid w:val="00D720F8"/>
    <w:rsid w:val="00D75AF5"/>
    <w:rsid w:val="00D76622"/>
    <w:rsid w:val="00D77A74"/>
    <w:rsid w:val="00D77CF6"/>
    <w:rsid w:val="00D77E14"/>
    <w:rsid w:val="00D81741"/>
    <w:rsid w:val="00D853DB"/>
    <w:rsid w:val="00D86E00"/>
    <w:rsid w:val="00D871E4"/>
    <w:rsid w:val="00D876A9"/>
    <w:rsid w:val="00D96A89"/>
    <w:rsid w:val="00D975F3"/>
    <w:rsid w:val="00DA0E34"/>
    <w:rsid w:val="00DA14E9"/>
    <w:rsid w:val="00DB0492"/>
    <w:rsid w:val="00DB3FE1"/>
    <w:rsid w:val="00DB4777"/>
    <w:rsid w:val="00DB67A3"/>
    <w:rsid w:val="00DC09FC"/>
    <w:rsid w:val="00DC1A75"/>
    <w:rsid w:val="00DC3767"/>
    <w:rsid w:val="00DC475E"/>
    <w:rsid w:val="00DD1942"/>
    <w:rsid w:val="00DD2DDB"/>
    <w:rsid w:val="00DD3C89"/>
    <w:rsid w:val="00DD5D27"/>
    <w:rsid w:val="00DD6842"/>
    <w:rsid w:val="00DE0A0C"/>
    <w:rsid w:val="00DE0B2B"/>
    <w:rsid w:val="00DE1B33"/>
    <w:rsid w:val="00DE32AE"/>
    <w:rsid w:val="00DE3E76"/>
    <w:rsid w:val="00DE5004"/>
    <w:rsid w:val="00DF05F0"/>
    <w:rsid w:val="00DF253D"/>
    <w:rsid w:val="00DF38B9"/>
    <w:rsid w:val="00DF6FA3"/>
    <w:rsid w:val="00E00DCF"/>
    <w:rsid w:val="00E01B7B"/>
    <w:rsid w:val="00E026D8"/>
    <w:rsid w:val="00E04FD0"/>
    <w:rsid w:val="00E05373"/>
    <w:rsid w:val="00E05DC2"/>
    <w:rsid w:val="00E1121F"/>
    <w:rsid w:val="00E11BAA"/>
    <w:rsid w:val="00E1247B"/>
    <w:rsid w:val="00E12EBB"/>
    <w:rsid w:val="00E13BA3"/>
    <w:rsid w:val="00E14A8A"/>
    <w:rsid w:val="00E17BB9"/>
    <w:rsid w:val="00E17C1B"/>
    <w:rsid w:val="00E17EBA"/>
    <w:rsid w:val="00E21A9A"/>
    <w:rsid w:val="00E21D3A"/>
    <w:rsid w:val="00E25697"/>
    <w:rsid w:val="00E25BD1"/>
    <w:rsid w:val="00E261DE"/>
    <w:rsid w:val="00E26573"/>
    <w:rsid w:val="00E26ED5"/>
    <w:rsid w:val="00E27E0C"/>
    <w:rsid w:val="00E31942"/>
    <w:rsid w:val="00E32752"/>
    <w:rsid w:val="00E337EA"/>
    <w:rsid w:val="00E33F71"/>
    <w:rsid w:val="00E34654"/>
    <w:rsid w:val="00E35363"/>
    <w:rsid w:val="00E35942"/>
    <w:rsid w:val="00E37336"/>
    <w:rsid w:val="00E41D95"/>
    <w:rsid w:val="00E42B2A"/>
    <w:rsid w:val="00E43DCE"/>
    <w:rsid w:val="00E4401C"/>
    <w:rsid w:val="00E4654B"/>
    <w:rsid w:val="00E47937"/>
    <w:rsid w:val="00E47D23"/>
    <w:rsid w:val="00E50468"/>
    <w:rsid w:val="00E5465A"/>
    <w:rsid w:val="00E57BC8"/>
    <w:rsid w:val="00E6064A"/>
    <w:rsid w:val="00E60AB0"/>
    <w:rsid w:val="00E62DDD"/>
    <w:rsid w:val="00E63F22"/>
    <w:rsid w:val="00E6688D"/>
    <w:rsid w:val="00E67613"/>
    <w:rsid w:val="00E716AB"/>
    <w:rsid w:val="00E71B68"/>
    <w:rsid w:val="00E71C62"/>
    <w:rsid w:val="00E743EF"/>
    <w:rsid w:val="00E75459"/>
    <w:rsid w:val="00E7558A"/>
    <w:rsid w:val="00E76009"/>
    <w:rsid w:val="00E80C3D"/>
    <w:rsid w:val="00E80D4A"/>
    <w:rsid w:val="00E83258"/>
    <w:rsid w:val="00E83492"/>
    <w:rsid w:val="00E834C4"/>
    <w:rsid w:val="00E836CC"/>
    <w:rsid w:val="00E84B92"/>
    <w:rsid w:val="00E85264"/>
    <w:rsid w:val="00E855E5"/>
    <w:rsid w:val="00E856EF"/>
    <w:rsid w:val="00E8649A"/>
    <w:rsid w:val="00E92713"/>
    <w:rsid w:val="00E92A9F"/>
    <w:rsid w:val="00E92AF5"/>
    <w:rsid w:val="00E92FAF"/>
    <w:rsid w:val="00E93A48"/>
    <w:rsid w:val="00EA0392"/>
    <w:rsid w:val="00EA14AF"/>
    <w:rsid w:val="00EA2923"/>
    <w:rsid w:val="00EA2A5B"/>
    <w:rsid w:val="00EA47C5"/>
    <w:rsid w:val="00EA6BE4"/>
    <w:rsid w:val="00EA6F2A"/>
    <w:rsid w:val="00EA76CB"/>
    <w:rsid w:val="00EB164C"/>
    <w:rsid w:val="00EB1939"/>
    <w:rsid w:val="00EB3BBE"/>
    <w:rsid w:val="00EB7571"/>
    <w:rsid w:val="00EB78C4"/>
    <w:rsid w:val="00EC01CD"/>
    <w:rsid w:val="00EC0678"/>
    <w:rsid w:val="00EC1332"/>
    <w:rsid w:val="00EC1989"/>
    <w:rsid w:val="00EC77C9"/>
    <w:rsid w:val="00ED169A"/>
    <w:rsid w:val="00ED3171"/>
    <w:rsid w:val="00ED3FD9"/>
    <w:rsid w:val="00ED4D04"/>
    <w:rsid w:val="00ED56C8"/>
    <w:rsid w:val="00ED65A5"/>
    <w:rsid w:val="00EE04FD"/>
    <w:rsid w:val="00EE0718"/>
    <w:rsid w:val="00EE6BC9"/>
    <w:rsid w:val="00EF4BC2"/>
    <w:rsid w:val="00EF5BC9"/>
    <w:rsid w:val="00EF6B57"/>
    <w:rsid w:val="00EF78D0"/>
    <w:rsid w:val="00F03C29"/>
    <w:rsid w:val="00F03FD9"/>
    <w:rsid w:val="00F04C36"/>
    <w:rsid w:val="00F04DE2"/>
    <w:rsid w:val="00F04DFA"/>
    <w:rsid w:val="00F129B9"/>
    <w:rsid w:val="00F134D3"/>
    <w:rsid w:val="00F13EBA"/>
    <w:rsid w:val="00F143E1"/>
    <w:rsid w:val="00F15721"/>
    <w:rsid w:val="00F15C13"/>
    <w:rsid w:val="00F16725"/>
    <w:rsid w:val="00F2477F"/>
    <w:rsid w:val="00F26809"/>
    <w:rsid w:val="00F30C38"/>
    <w:rsid w:val="00F33BA4"/>
    <w:rsid w:val="00F37D54"/>
    <w:rsid w:val="00F41712"/>
    <w:rsid w:val="00F42C14"/>
    <w:rsid w:val="00F46C63"/>
    <w:rsid w:val="00F505AE"/>
    <w:rsid w:val="00F50D4A"/>
    <w:rsid w:val="00F510D6"/>
    <w:rsid w:val="00F52B6B"/>
    <w:rsid w:val="00F53128"/>
    <w:rsid w:val="00F55A2C"/>
    <w:rsid w:val="00F55DC7"/>
    <w:rsid w:val="00F56CC3"/>
    <w:rsid w:val="00F56E2D"/>
    <w:rsid w:val="00F570C9"/>
    <w:rsid w:val="00F60F41"/>
    <w:rsid w:val="00F63C8E"/>
    <w:rsid w:val="00F63F77"/>
    <w:rsid w:val="00F7537C"/>
    <w:rsid w:val="00F84C86"/>
    <w:rsid w:val="00F915E9"/>
    <w:rsid w:val="00F9207E"/>
    <w:rsid w:val="00F9495B"/>
    <w:rsid w:val="00F96093"/>
    <w:rsid w:val="00F96191"/>
    <w:rsid w:val="00F97B1B"/>
    <w:rsid w:val="00FA0046"/>
    <w:rsid w:val="00FA0F6B"/>
    <w:rsid w:val="00FA116C"/>
    <w:rsid w:val="00FA3557"/>
    <w:rsid w:val="00FA39BD"/>
    <w:rsid w:val="00FA4950"/>
    <w:rsid w:val="00FA5541"/>
    <w:rsid w:val="00FA5C30"/>
    <w:rsid w:val="00FA732F"/>
    <w:rsid w:val="00FB207B"/>
    <w:rsid w:val="00FB5D55"/>
    <w:rsid w:val="00FB7564"/>
    <w:rsid w:val="00FB7EF4"/>
    <w:rsid w:val="00FC04B9"/>
    <w:rsid w:val="00FC0D4B"/>
    <w:rsid w:val="00FC1C1B"/>
    <w:rsid w:val="00FC1E4A"/>
    <w:rsid w:val="00FC2E95"/>
    <w:rsid w:val="00FC3A22"/>
    <w:rsid w:val="00FC3E96"/>
    <w:rsid w:val="00FC58F1"/>
    <w:rsid w:val="00FC63CE"/>
    <w:rsid w:val="00FC65BD"/>
    <w:rsid w:val="00FC6C66"/>
    <w:rsid w:val="00FC75B8"/>
    <w:rsid w:val="00FD0BDE"/>
    <w:rsid w:val="00FD1CCE"/>
    <w:rsid w:val="00FD3741"/>
    <w:rsid w:val="00FD7334"/>
    <w:rsid w:val="00FE0B19"/>
    <w:rsid w:val="00FE4BF4"/>
    <w:rsid w:val="00FE7AF2"/>
    <w:rsid w:val="00FF41C6"/>
    <w:rsid w:val="00FF58EA"/>
    <w:rsid w:val="00FF6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CF1E6D7-C188-42C1-8629-D37EBA31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A0046"/>
    <w:pPr>
      <w:widowControl w:val="0"/>
      <w:spacing w:before="240" w:after="240"/>
      <w:jc w:val="both"/>
    </w:pPr>
    <w:rPr>
      <w:kern w:val="2"/>
      <w:sz w:val="24"/>
      <w:szCs w:val="22"/>
    </w:rPr>
  </w:style>
  <w:style w:type="paragraph" w:styleId="10">
    <w:name w:val="heading 1"/>
    <w:basedOn w:val="a1"/>
    <w:next w:val="a1"/>
    <w:link w:val="11"/>
    <w:uiPriority w:val="9"/>
    <w:qFormat/>
    <w:rsid w:val="00FA00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1"/>
    <w:next w:val="a1"/>
    <w:link w:val="20"/>
    <w:uiPriority w:val="9"/>
    <w:unhideWhenUsed/>
    <w:qFormat/>
    <w:rsid w:val="00FA0046"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ocument Map"/>
    <w:basedOn w:val="a1"/>
    <w:link w:val="a6"/>
    <w:uiPriority w:val="99"/>
    <w:unhideWhenUsed/>
    <w:rsid w:val="00FA0046"/>
    <w:rPr>
      <w:rFonts w:ascii="宋体" w:eastAsia="宋体"/>
      <w:sz w:val="18"/>
      <w:szCs w:val="18"/>
    </w:rPr>
  </w:style>
  <w:style w:type="paragraph" w:styleId="a7">
    <w:name w:val="Body Text Indent"/>
    <w:basedOn w:val="a1"/>
    <w:link w:val="a8"/>
    <w:uiPriority w:val="99"/>
    <w:unhideWhenUsed/>
    <w:rsid w:val="00FA0046"/>
    <w:pPr>
      <w:spacing w:after="120"/>
      <w:ind w:leftChars="200" w:left="420"/>
    </w:pPr>
  </w:style>
  <w:style w:type="paragraph" w:styleId="a9">
    <w:name w:val="Balloon Text"/>
    <w:basedOn w:val="a1"/>
    <w:link w:val="aa"/>
    <w:uiPriority w:val="99"/>
    <w:unhideWhenUsed/>
    <w:rsid w:val="00FA0046"/>
    <w:pPr>
      <w:spacing w:before="0" w:after="0"/>
    </w:pPr>
    <w:rPr>
      <w:sz w:val="18"/>
      <w:szCs w:val="18"/>
    </w:rPr>
  </w:style>
  <w:style w:type="paragraph" w:styleId="ab">
    <w:name w:val="footer"/>
    <w:basedOn w:val="a1"/>
    <w:link w:val="ac"/>
    <w:uiPriority w:val="99"/>
    <w:unhideWhenUsed/>
    <w:rsid w:val="00FA0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1"/>
    <w:link w:val="ae"/>
    <w:uiPriority w:val="99"/>
    <w:unhideWhenUsed/>
    <w:rsid w:val="00FA0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1"/>
    <w:link w:val="31"/>
    <w:rsid w:val="00FA0046"/>
    <w:pPr>
      <w:spacing w:before="0"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table" w:styleId="af">
    <w:name w:val="Table Grid"/>
    <w:basedOn w:val="a3"/>
    <w:uiPriority w:val="59"/>
    <w:rsid w:val="00FA00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标题 1 字符"/>
    <w:basedOn w:val="a2"/>
    <w:link w:val="10"/>
    <w:uiPriority w:val="9"/>
    <w:rsid w:val="00FA0046"/>
    <w:rPr>
      <w:b/>
      <w:bCs/>
      <w:kern w:val="44"/>
      <w:sz w:val="44"/>
      <w:szCs w:val="44"/>
    </w:rPr>
  </w:style>
  <w:style w:type="character" w:customStyle="1" w:styleId="a6">
    <w:name w:val="文档结构图 字符"/>
    <w:basedOn w:val="a2"/>
    <w:link w:val="a5"/>
    <w:uiPriority w:val="99"/>
    <w:semiHidden/>
    <w:rsid w:val="00FA0046"/>
    <w:rPr>
      <w:rFonts w:ascii="宋体" w:eastAsia="宋体"/>
      <w:sz w:val="18"/>
      <w:szCs w:val="18"/>
    </w:rPr>
  </w:style>
  <w:style w:type="character" w:customStyle="1" w:styleId="20">
    <w:name w:val="标题 2 字符"/>
    <w:basedOn w:val="a2"/>
    <w:link w:val="2"/>
    <w:uiPriority w:val="9"/>
    <w:rsid w:val="00FA0046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列出段落1"/>
    <w:basedOn w:val="a1"/>
    <w:link w:val="Char"/>
    <w:uiPriority w:val="34"/>
    <w:qFormat/>
    <w:rsid w:val="00FA0046"/>
    <w:pPr>
      <w:numPr>
        <w:numId w:val="1"/>
      </w:numPr>
    </w:pPr>
  </w:style>
  <w:style w:type="character" w:customStyle="1" w:styleId="ae">
    <w:name w:val="页眉 字符"/>
    <w:basedOn w:val="a2"/>
    <w:link w:val="ad"/>
    <w:uiPriority w:val="99"/>
    <w:semiHidden/>
    <w:rsid w:val="00FA0046"/>
    <w:rPr>
      <w:sz w:val="18"/>
      <w:szCs w:val="18"/>
    </w:rPr>
  </w:style>
  <w:style w:type="character" w:customStyle="1" w:styleId="ac">
    <w:name w:val="页脚 字符"/>
    <w:basedOn w:val="a2"/>
    <w:link w:val="ab"/>
    <w:uiPriority w:val="99"/>
    <w:rsid w:val="00FA0046"/>
    <w:rPr>
      <w:sz w:val="18"/>
      <w:szCs w:val="18"/>
    </w:rPr>
  </w:style>
  <w:style w:type="character" w:customStyle="1" w:styleId="31">
    <w:name w:val="正文文本缩进 3 字符"/>
    <w:basedOn w:val="a2"/>
    <w:link w:val="30"/>
    <w:rsid w:val="00FA0046"/>
    <w:rPr>
      <w:rFonts w:ascii="Times New Roman" w:eastAsia="宋体" w:hAnsi="Times New Roman" w:cs="Times New Roman"/>
      <w:sz w:val="16"/>
      <w:szCs w:val="16"/>
    </w:rPr>
  </w:style>
  <w:style w:type="character" w:customStyle="1" w:styleId="12">
    <w:name w:val="书籍标题1"/>
    <w:basedOn w:val="a2"/>
    <w:uiPriority w:val="33"/>
    <w:qFormat/>
    <w:rsid w:val="00FA0046"/>
    <w:rPr>
      <w:b/>
      <w:bCs/>
      <w:smallCaps/>
      <w:spacing w:val="5"/>
    </w:rPr>
  </w:style>
  <w:style w:type="paragraph" w:customStyle="1" w:styleId="a0">
    <w:name w:val="二级"/>
    <w:basedOn w:val="1"/>
    <w:link w:val="Char0"/>
    <w:qFormat/>
    <w:rsid w:val="00FA0046"/>
    <w:pPr>
      <w:numPr>
        <w:numId w:val="2"/>
      </w:numPr>
      <w:snapToGrid w:val="0"/>
      <w:spacing w:after="0" w:line="440" w:lineRule="exact"/>
      <w:outlineLvl w:val="1"/>
    </w:pPr>
    <w:rPr>
      <w:rFonts w:ascii="宋体"/>
    </w:rPr>
  </w:style>
  <w:style w:type="paragraph" w:customStyle="1" w:styleId="af0">
    <w:name w:val="三级"/>
    <w:basedOn w:val="1"/>
    <w:link w:val="Char1"/>
    <w:rsid w:val="00FA0046"/>
    <w:pPr>
      <w:numPr>
        <w:numId w:val="0"/>
      </w:numPr>
      <w:snapToGrid w:val="0"/>
      <w:spacing w:line="440" w:lineRule="exact"/>
      <w:outlineLvl w:val="2"/>
    </w:pPr>
    <w:rPr>
      <w:rFonts w:ascii="宋体"/>
    </w:rPr>
  </w:style>
  <w:style w:type="character" w:customStyle="1" w:styleId="Char">
    <w:name w:val="列出段落 Char"/>
    <w:aliases w:val="一级 Char"/>
    <w:basedOn w:val="a2"/>
    <w:link w:val="1"/>
    <w:uiPriority w:val="34"/>
    <w:rsid w:val="00FA0046"/>
    <w:rPr>
      <w:kern w:val="2"/>
      <w:sz w:val="24"/>
      <w:szCs w:val="22"/>
    </w:rPr>
  </w:style>
  <w:style w:type="character" w:customStyle="1" w:styleId="Char0">
    <w:name w:val="二级 Char"/>
    <w:basedOn w:val="Char"/>
    <w:link w:val="a0"/>
    <w:rsid w:val="00FA0046"/>
    <w:rPr>
      <w:rFonts w:ascii="宋体"/>
      <w:kern w:val="2"/>
      <w:sz w:val="24"/>
      <w:szCs w:val="22"/>
    </w:rPr>
  </w:style>
  <w:style w:type="character" w:customStyle="1" w:styleId="Char1">
    <w:name w:val="三级 Char"/>
    <w:basedOn w:val="Char"/>
    <w:link w:val="af0"/>
    <w:rsid w:val="00FA0046"/>
    <w:rPr>
      <w:rFonts w:ascii="宋体"/>
      <w:kern w:val="2"/>
      <w:sz w:val="24"/>
      <w:szCs w:val="22"/>
    </w:rPr>
  </w:style>
  <w:style w:type="paragraph" w:customStyle="1" w:styleId="3">
    <w:name w:val="3级"/>
    <w:basedOn w:val="af0"/>
    <w:link w:val="3Char"/>
    <w:qFormat/>
    <w:rsid w:val="00FA0046"/>
    <w:pPr>
      <w:numPr>
        <w:ilvl w:val="1"/>
        <w:numId w:val="3"/>
      </w:numPr>
    </w:pPr>
  </w:style>
  <w:style w:type="paragraph" w:customStyle="1" w:styleId="32">
    <w:name w:val="3级2"/>
    <w:basedOn w:val="3"/>
    <w:link w:val="32Char"/>
    <w:rsid w:val="00FA0046"/>
    <w:pPr>
      <w:numPr>
        <w:ilvl w:val="0"/>
        <w:numId w:val="4"/>
      </w:numPr>
    </w:pPr>
  </w:style>
  <w:style w:type="character" w:customStyle="1" w:styleId="3Char">
    <w:name w:val="3级 Char"/>
    <w:basedOn w:val="Char1"/>
    <w:link w:val="3"/>
    <w:rsid w:val="00FA0046"/>
    <w:rPr>
      <w:rFonts w:ascii="宋体"/>
      <w:kern w:val="2"/>
      <w:sz w:val="24"/>
      <w:szCs w:val="22"/>
    </w:rPr>
  </w:style>
  <w:style w:type="paragraph" w:customStyle="1" w:styleId="33">
    <w:name w:val="3级3"/>
    <w:basedOn w:val="32"/>
    <w:link w:val="33Char"/>
    <w:rsid w:val="00FA0046"/>
    <w:pPr>
      <w:numPr>
        <w:numId w:val="5"/>
      </w:numPr>
    </w:pPr>
  </w:style>
  <w:style w:type="character" w:customStyle="1" w:styleId="32Char">
    <w:name w:val="3级2 Char"/>
    <w:basedOn w:val="3Char"/>
    <w:link w:val="32"/>
    <w:rsid w:val="00FA0046"/>
    <w:rPr>
      <w:rFonts w:ascii="宋体"/>
      <w:kern w:val="2"/>
      <w:sz w:val="24"/>
      <w:szCs w:val="22"/>
    </w:rPr>
  </w:style>
  <w:style w:type="paragraph" w:customStyle="1" w:styleId="34">
    <w:name w:val="3级4"/>
    <w:basedOn w:val="33"/>
    <w:link w:val="34Char"/>
    <w:rsid w:val="00FA0046"/>
    <w:pPr>
      <w:numPr>
        <w:numId w:val="6"/>
      </w:numPr>
      <w:ind w:left="2115" w:hanging="794"/>
    </w:pPr>
  </w:style>
  <w:style w:type="character" w:customStyle="1" w:styleId="33Char">
    <w:name w:val="3级3 Char"/>
    <w:basedOn w:val="32Char"/>
    <w:link w:val="33"/>
    <w:rsid w:val="00FA0046"/>
    <w:rPr>
      <w:rFonts w:ascii="宋体"/>
      <w:kern w:val="2"/>
      <w:sz w:val="24"/>
      <w:szCs w:val="22"/>
    </w:rPr>
  </w:style>
  <w:style w:type="paragraph" w:customStyle="1" w:styleId="35">
    <w:name w:val="3级5"/>
    <w:basedOn w:val="34"/>
    <w:link w:val="35Char"/>
    <w:rsid w:val="00FA0046"/>
    <w:pPr>
      <w:numPr>
        <w:numId w:val="7"/>
      </w:numPr>
      <w:ind w:left="2115" w:hanging="794"/>
    </w:pPr>
  </w:style>
  <w:style w:type="character" w:customStyle="1" w:styleId="34Char">
    <w:name w:val="3级4 Char"/>
    <w:basedOn w:val="33Char"/>
    <w:link w:val="34"/>
    <w:rsid w:val="00FA0046"/>
    <w:rPr>
      <w:rFonts w:ascii="宋体"/>
      <w:kern w:val="2"/>
      <w:sz w:val="24"/>
      <w:szCs w:val="22"/>
    </w:rPr>
  </w:style>
  <w:style w:type="paragraph" w:customStyle="1" w:styleId="36">
    <w:name w:val="3级6"/>
    <w:basedOn w:val="35"/>
    <w:link w:val="36Char"/>
    <w:rsid w:val="00FA0046"/>
    <w:pPr>
      <w:numPr>
        <w:numId w:val="8"/>
      </w:numPr>
    </w:pPr>
  </w:style>
  <w:style w:type="character" w:customStyle="1" w:styleId="35Char">
    <w:name w:val="3级5 Char"/>
    <w:basedOn w:val="34Char"/>
    <w:link w:val="35"/>
    <w:rsid w:val="00FA0046"/>
    <w:rPr>
      <w:rFonts w:ascii="宋体"/>
      <w:kern w:val="2"/>
      <w:sz w:val="24"/>
      <w:szCs w:val="22"/>
    </w:rPr>
  </w:style>
  <w:style w:type="paragraph" w:customStyle="1" w:styleId="37">
    <w:name w:val="3级7"/>
    <w:basedOn w:val="36"/>
    <w:link w:val="37Char"/>
    <w:rsid w:val="00FA0046"/>
    <w:pPr>
      <w:numPr>
        <w:numId w:val="9"/>
      </w:numPr>
      <w:ind w:left="2115" w:hanging="794"/>
    </w:pPr>
  </w:style>
  <w:style w:type="character" w:customStyle="1" w:styleId="36Char">
    <w:name w:val="3级6 Char"/>
    <w:basedOn w:val="35Char"/>
    <w:link w:val="36"/>
    <w:rsid w:val="00FA0046"/>
    <w:rPr>
      <w:rFonts w:ascii="宋体"/>
      <w:kern w:val="2"/>
      <w:sz w:val="24"/>
      <w:szCs w:val="22"/>
    </w:rPr>
  </w:style>
  <w:style w:type="paragraph" w:customStyle="1" w:styleId="38">
    <w:name w:val="3级8"/>
    <w:basedOn w:val="37"/>
    <w:link w:val="38Char"/>
    <w:rsid w:val="00FA0046"/>
    <w:pPr>
      <w:numPr>
        <w:numId w:val="10"/>
      </w:numPr>
      <w:ind w:left="2115" w:hanging="794"/>
    </w:pPr>
  </w:style>
  <w:style w:type="character" w:customStyle="1" w:styleId="37Char">
    <w:name w:val="3级7 Char"/>
    <w:basedOn w:val="36Char"/>
    <w:link w:val="37"/>
    <w:rsid w:val="00FA0046"/>
    <w:rPr>
      <w:rFonts w:ascii="宋体"/>
      <w:kern w:val="2"/>
      <w:sz w:val="24"/>
      <w:szCs w:val="22"/>
    </w:rPr>
  </w:style>
  <w:style w:type="paragraph" w:customStyle="1" w:styleId="39">
    <w:name w:val="3级9"/>
    <w:basedOn w:val="35"/>
    <w:link w:val="39Char"/>
    <w:rsid w:val="00FA0046"/>
    <w:pPr>
      <w:numPr>
        <w:numId w:val="11"/>
      </w:numPr>
      <w:ind w:left="2115" w:hanging="794"/>
    </w:pPr>
  </w:style>
  <w:style w:type="character" w:customStyle="1" w:styleId="38Char">
    <w:name w:val="3级8 Char"/>
    <w:basedOn w:val="37Char"/>
    <w:link w:val="38"/>
    <w:rsid w:val="00FA0046"/>
    <w:rPr>
      <w:rFonts w:ascii="宋体"/>
      <w:kern w:val="2"/>
      <w:sz w:val="24"/>
      <w:szCs w:val="22"/>
    </w:rPr>
  </w:style>
  <w:style w:type="paragraph" w:customStyle="1" w:styleId="310">
    <w:name w:val="3级10"/>
    <w:basedOn w:val="39"/>
    <w:link w:val="310Char"/>
    <w:rsid w:val="00FA0046"/>
    <w:pPr>
      <w:numPr>
        <w:numId w:val="12"/>
      </w:numPr>
      <w:ind w:left="2115" w:hanging="794"/>
    </w:pPr>
  </w:style>
  <w:style w:type="character" w:customStyle="1" w:styleId="39Char">
    <w:name w:val="3级9 Char"/>
    <w:basedOn w:val="35Char"/>
    <w:link w:val="39"/>
    <w:rsid w:val="00FA0046"/>
    <w:rPr>
      <w:rFonts w:ascii="宋体"/>
      <w:kern w:val="2"/>
      <w:sz w:val="24"/>
      <w:szCs w:val="22"/>
    </w:rPr>
  </w:style>
  <w:style w:type="paragraph" w:customStyle="1" w:styleId="311">
    <w:name w:val="3级11"/>
    <w:basedOn w:val="310"/>
    <w:link w:val="311Char"/>
    <w:rsid w:val="00FA0046"/>
    <w:pPr>
      <w:numPr>
        <w:numId w:val="13"/>
      </w:numPr>
    </w:pPr>
  </w:style>
  <w:style w:type="character" w:customStyle="1" w:styleId="310Char">
    <w:name w:val="3级10 Char"/>
    <w:basedOn w:val="39Char"/>
    <w:link w:val="310"/>
    <w:rsid w:val="00FA0046"/>
    <w:rPr>
      <w:rFonts w:ascii="宋体"/>
      <w:kern w:val="2"/>
      <w:sz w:val="24"/>
      <w:szCs w:val="22"/>
    </w:rPr>
  </w:style>
  <w:style w:type="paragraph" w:customStyle="1" w:styleId="312">
    <w:name w:val="3级12"/>
    <w:basedOn w:val="39"/>
    <w:link w:val="312Char"/>
    <w:rsid w:val="00FA0046"/>
    <w:pPr>
      <w:numPr>
        <w:numId w:val="14"/>
      </w:numPr>
      <w:ind w:left="2115" w:hanging="794"/>
    </w:pPr>
  </w:style>
  <w:style w:type="character" w:customStyle="1" w:styleId="311Char">
    <w:name w:val="3级11 Char"/>
    <w:basedOn w:val="310Char"/>
    <w:link w:val="311"/>
    <w:rsid w:val="00FA0046"/>
    <w:rPr>
      <w:rFonts w:ascii="宋体"/>
      <w:kern w:val="2"/>
      <w:sz w:val="24"/>
      <w:szCs w:val="22"/>
    </w:rPr>
  </w:style>
  <w:style w:type="paragraph" w:customStyle="1" w:styleId="313">
    <w:name w:val="3级13"/>
    <w:basedOn w:val="312"/>
    <w:link w:val="313Char"/>
    <w:rsid w:val="00FA0046"/>
    <w:pPr>
      <w:numPr>
        <w:numId w:val="15"/>
      </w:numPr>
    </w:pPr>
  </w:style>
  <w:style w:type="character" w:customStyle="1" w:styleId="312Char">
    <w:name w:val="3级12 Char"/>
    <w:basedOn w:val="39Char"/>
    <w:link w:val="312"/>
    <w:rsid w:val="00FA0046"/>
    <w:rPr>
      <w:rFonts w:ascii="宋体"/>
      <w:kern w:val="2"/>
      <w:sz w:val="24"/>
      <w:szCs w:val="22"/>
    </w:rPr>
  </w:style>
  <w:style w:type="paragraph" w:customStyle="1" w:styleId="314">
    <w:name w:val="3级14"/>
    <w:basedOn w:val="32"/>
    <w:link w:val="314Char"/>
    <w:rsid w:val="00FA0046"/>
    <w:pPr>
      <w:numPr>
        <w:numId w:val="16"/>
      </w:numPr>
      <w:ind w:left="2115" w:hanging="794"/>
    </w:pPr>
  </w:style>
  <w:style w:type="character" w:customStyle="1" w:styleId="313Char">
    <w:name w:val="3级13 Char"/>
    <w:basedOn w:val="312Char"/>
    <w:link w:val="313"/>
    <w:rsid w:val="00FA0046"/>
    <w:rPr>
      <w:rFonts w:ascii="宋体"/>
      <w:kern w:val="2"/>
      <w:sz w:val="24"/>
      <w:szCs w:val="22"/>
    </w:rPr>
  </w:style>
  <w:style w:type="paragraph" w:customStyle="1" w:styleId="315">
    <w:name w:val="3级15"/>
    <w:basedOn w:val="314"/>
    <w:link w:val="315Char"/>
    <w:rsid w:val="00FA0046"/>
    <w:pPr>
      <w:numPr>
        <w:numId w:val="17"/>
      </w:numPr>
      <w:ind w:left="2115" w:hanging="794"/>
    </w:pPr>
  </w:style>
  <w:style w:type="character" w:customStyle="1" w:styleId="314Char">
    <w:name w:val="3级14 Char"/>
    <w:basedOn w:val="32Char"/>
    <w:link w:val="314"/>
    <w:rsid w:val="00FA0046"/>
    <w:rPr>
      <w:rFonts w:ascii="宋体"/>
      <w:kern w:val="2"/>
      <w:sz w:val="24"/>
      <w:szCs w:val="22"/>
    </w:rPr>
  </w:style>
  <w:style w:type="paragraph" w:customStyle="1" w:styleId="13">
    <w:name w:val="样式1"/>
    <w:basedOn w:val="315"/>
    <w:link w:val="1Char"/>
    <w:qFormat/>
    <w:rsid w:val="00FA0046"/>
  </w:style>
  <w:style w:type="character" w:customStyle="1" w:styleId="315Char">
    <w:name w:val="3级15 Char"/>
    <w:basedOn w:val="314Char"/>
    <w:link w:val="315"/>
    <w:rsid w:val="00FA0046"/>
    <w:rPr>
      <w:rFonts w:ascii="宋体"/>
      <w:kern w:val="2"/>
      <w:sz w:val="24"/>
      <w:szCs w:val="22"/>
    </w:rPr>
  </w:style>
  <w:style w:type="paragraph" w:customStyle="1" w:styleId="316">
    <w:name w:val="3级16"/>
    <w:basedOn w:val="13"/>
    <w:link w:val="316Char"/>
    <w:rsid w:val="00FA0046"/>
    <w:pPr>
      <w:numPr>
        <w:numId w:val="18"/>
      </w:numPr>
      <w:ind w:left="2115" w:hanging="794"/>
    </w:pPr>
  </w:style>
  <w:style w:type="character" w:customStyle="1" w:styleId="1Char">
    <w:name w:val="样式1 Char"/>
    <w:basedOn w:val="315Char"/>
    <w:link w:val="13"/>
    <w:rsid w:val="00FA0046"/>
    <w:rPr>
      <w:rFonts w:ascii="宋体"/>
      <w:kern w:val="2"/>
      <w:sz w:val="24"/>
      <w:szCs w:val="22"/>
    </w:rPr>
  </w:style>
  <w:style w:type="paragraph" w:customStyle="1" w:styleId="317">
    <w:name w:val="3级17"/>
    <w:basedOn w:val="316"/>
    <w:link w:val="317Char"/>
    <w:rsid w:val="00FA0046"/>
    <w:pPr>
      <w:numPr>
        <w:numId w:val="19"/>
      </w:numPr>
      <w:ind w:left="2115" w:hanging="794"/>
    </w:pPr>
  </w:style>
  <w:style w:type="character" w:customStyle="1" w:styleId="316Char">
    <w:name w:val="3级16 Char"/>
    <w:basedOn w:val="1Char"/>
    <w:link w:val="316"/>
    <w:rsid w:val="00FA0046"/>
    <w:rPr>
      <w:rFonts w:ascii="宋体"/>
      <w:kern w:val="2"/>
      <w:sz w:val="24"/>
      <w:szCs w:val="22"/>
    </w:rPr>
  </w:style>
  <w:style w:type="paragraph" w:customStyle="1" w:styleId="318">
    <w:name w:val="3级18"/>
    <w:basedOn w:val="317"/>
    <w:link w:val="318Char"/>
    <w:rsid w:val="00FA0046"/>
    <w:pPr>
      <w:numPr>
        <w:numId w:val="20"/>
      </w:numPr>
      <w:ind w:left="2115" w:hanging="794"/>
    </w:pPr>
  </w:style>
  <w:style w:type="character" w:customStyle="1" w:styleId="317Char">
    <w:name w:val="3级17 Char"/>
    <w:basedOn w:val="316Char"/>
    <w:link w:val="317"/>
    <w:rsid w:val="00FA0046"/>
    <w:rPr>
      <w:rFonts w:ascii="宋体"/>
      <w:kern w:val="2"/>
      <w:sz w:val="24"/>
      <w:szCs w:val="22"/>
    </w:rPr>
  </w:style>
  <w:style w:type="paragraph" w:customStyle="1" w:styleId="319">
    <w:name w:val="3级19"/>
    <w:basedOn w:val="317"/>
    <w:link w:val="319Char"/>
    <w:rsid w:val="00FA0046"/>
    <w:pPr>
      <w:numPr>
        <w:numId w:val="21"/>
      </w:numPr>
      <w:ind w:left="2115" w:hanging="794"/>
    </w:pPr>
  </w:style>
  <w:style w:type="character" w:customStyle="1" w:styleId="318Char">
    <w:name w:val="3级18 Char"/>
    <w:basedOn w:val="317Char"/>
    <w:link w:val="318"/>
    <w:rsid w:val="00FA0046"/>
    <w:rPr>
      <w:rFonts w:ascii="宋体"/>
      <w:kern w:val="2"/>
      <w:sz w:val="24"/>
      <w:szCs w:val="22"/>
    </w:rPr>
  </w:style>
  <w:style w:type="paragraph" w:customStyle="1" w:styleId="320">
    <w:name w:val="3级20"/>
    <w:basedOn w:val="310"/>
    <w:link w:val="320Char"/>
    <w:rsid w:val="00FA0046"/>
    <w:pPr>
      <w:numPr>
        <w:numId w:val="22"/>
      </w:numPr>
    </w:pPr>
  </w:style>
  <w:style w:type="character" w:customStyle="1" w:styleId="319Char">
    <w:name w:val="3级19 Char"/>
    <w:basedOn w:val="317Char"/>
    <w:link w:val="319"/>
    <w:rsid w:val="00FA0046"/>
    <w:rPr>
      <w:rFonts w:ascii="宋体"/>
      <w:kern w:val="2"/>
      <w:sz w:val="24"/>
      <w:szCs w:val="22"/>
    </w:rPr>
  </w:style>
  <w:style w:type="paragraph" w:customStyle="1" w:styleId="321">
    <w:name w:val="3级21"/>
    <w:basedOn w:val="3"/>
    <w:link w:val="321Char"/>
    <w:rsid w:val="00FA0046"/>
    <w:pPr>
      <w:numPr>
        <w:ilvl w:val="0"/>
        <w:numId w:val="23"/>
      </w:numPr>
      <w:ind w:left="2115" w:hanging="794"/>
    </w:pPr>
  </w:style>
  <w:style w:type="character" w:customStyle="1" w:styleId="320Char">
    <w:name w:val="3级20 Char"/>
    <w:basedOn w:val="310Char"/>
    <w:link w:val="320"/>
    <w:rsid w:val="00FA0046"/>
    <w:rPr>
      <w:rFonts w:ascii="宋体"/>
      <w:kern w:val="2"/>
      <w:sz w:val="24"/>
      <w:szCs w:val="22"/>
    </w:rPr>
  </w:style>
  <w:style w:type="paragraph" w:customStyle="1" w:styleId="322">
    <w:name w:val="3级22"/>
    <w:basedOn w:val="321"/>
    <w:link w:val="322Char"/>
    <w:rsid w:val="00FA0046"/>
    <w:pPr>
      <w:numPr>
        <w:numId w:val="24"/>
      </w:numPr>
      <w:ind w:left="2115" w:hanging="794"/>
    </w:pPr>
  </w:style>
  <w:style w:type="character" w:customStyle="1" w:styleId="321Char">
    <w:name w:val="3级21 Char"/>
    <w:basedOn w:val="3Char"/>
    <w:link w:val="321"/>
    <w:rsid w:val="00FA0046"/>
    <w:rPr>
      <w:rFonts w:ascii="宋体"/>
      <w:kern w:val="2"/>
      <w:sz w:val="24"/>
      <w:szCs w:val="22"/>
    </w:rPr>
  </w:style>
  <w:style w:type="paragraph" w:customStyle="1" w:styleId="323">
    <w:name w:val="3级23"/>
    <w:basedOn w:val="322"/>
    <w:link w:val="323Char"/>
    <w:rsid w:val="00FA0046"/>
    <w:pPr>
      <w:numPr>
        <w:numId w:val="25"/>
      </w:numPr>
      <w:ind w:left="2115" w:hanging="794"/>
    </w:pPr>
  </w:style>
  <w:style w:type="character" w:customStyle="1" w:styleId="322Char">
    <w:name w:val="3级22 Char"/>
    <w:basedOn w:val="321Char"/>
    <w:link w:val="322"/>
    <w:rsid w:val="00FA0046"/>
    <w:rPr>
      <w:rFonts w:ascii="宋体"/>
      <w:kern w:val="2"/>
      <w:sz w:val="24"/>
      <w:szCs w:val="22"/>
    </w:rPr>
  </w:style>
  <w:style w:type="paragraph" w:customStyle="1" w:styleId="324">
    <w:name w:val="3级24"/>
    <w:basedOn w:val="323"/>
    <w:link w:val="324Char"/>
    <w:rsid w:val="00FA0046"/>
    <w:pPr>
      <w:numPr>
        <w:numId w:val="26"/>
      </w:numPr>
      <w:ind w:left="2115" w:hanging="794"/>
    </w:pPr>
  </w:style>
  <w:style w:type="character" w:customStyle="1" w:styleId="323Char">
    <w:name w:val="3级23 Char"/>
    <w:basedOn w:val="322Char"/>
    <w:link w:val="323"/>
    <w:rsid w:val="00FA0046"/>
    <w:rPr>
      <w:rFonts w:ascii="宋体"/>
      <w:kern w:val="2"/>
      <w:sz w:val="24"/>
      <w:szCs w:val="22"/>
    </w:rPr>
  </w:style>
  <w:style w:type="paragraph" w:customStyle="1" w:styleId="325">
    <w:name w:val="3级25"/>
    <w:basedOn w:val="324"/>
    <w:link w:val="325Char"/>
    <w:rsid w:val="00FA0046"/>
    <w:pPr>
      <w:numPr>
        <w:numId w:val="27"/>
      </w:numPr>
    </w:pPr>
  </w:style>
  <w:style w:type="character" w:customStyle="1" w:styleId="324Char">
    <w:name w:val="3级24 Char"/>
    <w:basedOn w:val="323Char"/>
    <w:link w:val="324"/>
    <w:rsid w:val="00FA0046"/>
    <w:rPr>
      <w:rFonts w:ascii="宋体"/>
      <w:kern w:val="2"/>
      <w:sz w:val="24"/>
      <w:szCs w:val="22"/>
    </w:rPr>
  </w:style>
  <w:style w:type="paragraph" w:customStyle="1" w:styleId="326">
    <w:name w:val="3级26"/>
    <w:basedOn w:val="325"/>
    <w:link w:val="326Char"/>
    <w:rsid w:val="00FA0046"/>
    <w:pPr>
      <w:numPr>
        <w:numId w:val="28"/>
      </w:numPr>
      <w:ind w:left="2115" w:hanging="794"/>
    </w:pPr>
  </w:style>
  <w:style w:type="character" w:customStyle="1" w:styleId="325Char">
    <w:name w:val="3级25 Char"/>
    <w:basedOn w:val="324Char"/>
    <w:link w:val="325"/>
    <w:rsid w:val="00FA0046"/>
    <w:rPr>
      <w:rFonts w:ascii="宋体"/>
      <w:kern w:val="2"/>
      <w:sz w:val="24"/>
      <w:szCs w:val="22"/>
    </w:rPr>
  </w:style>
  <w:style w:type="paragraph" w:customStyle="1" w:styleId="327">
    <w:name w:val="3级27"/>
    <w:basedOn w:val="326"/>
    <w:link w:val="327Char"/>
    <w:rsid w:val="00FA0046"/>
    <w:pPr>
      <w:numPr>
        <w:numId w:val="29"/>
      </w:numPr>
      <w:ind w:left="2115" w:hanging="794"/>
    </w:pPr>
  </w:style>
  <w:style w:type="character" w:customStyle="1" w:styleId="326Char">
    <w:name w:val="3级26 Char"/>
    <w:basedOn w:val="325Char"/>
    <w:link w:val="326"/>
    <w:rsid w:val="00FA0046"/>
    <w:rPr>
      <w:rFonts w:ascii="宋体"/>
      <w:kern w:val="2"/>
      <w:sz w:val="24"/>
      <w:szCs w:val="22"/>
    </w:rPr>
  </w:style>
  <w:style w:type="character" w:customStyle="1" w:styleId="327Char">
    <w:name w:val="3级27 Char"/>
    <w:basedOn w:val="326Char"/>
    <w:link w:val="327"/>
    <w:rsid w:val="00FA0046"/>
    <w:rPr>
      <w:rFonts w:ascii="宋体"/>
      <w:kern w:val="2"/>
      <w:sz w:val="24"/>
      <w:szCs w:val="22"/>
    </w:rPr>
  </w:style>
  <w:style w:type="character" w:customStyle="1" w:styleId="aa">
    <w:name w:val="批注框文本 字符"/>
    <w:basedOn w:val="a2"/>
    <w:link w:val="a9"/>
    <w:uiPriority w:val="99"/>
    <w:semiHidden/>
    <w:rsid w:val="00FA0046"/>
    <w:rPr>
      <w:sz w:val="18"/>
      <w:szCs w:val="18"/>
    </w:rPr>
  </w:style>
  <w:style w:type="paragraph" w:customStyle="1" w:styleId="a">
    <w:name w:val="图"/>
    <w:basedOn w:val="a1"/>
    <w:link w:val="Char2"/>
    <w:qFormat/>
    <w:rsid w:val="00FA0046"/>
    <w:pPr>
      <w:numPr>
        <w:numId w:val="30"/>
      </w:numPr>
      <w:ind w:left="567" w:hanging="567"/>
      <w:jc w:val="center"/>
    </w:pPr>
  </w:style>
  <w:style w:type="character" w:customStyle="1" w:styleId="Char2">
    <w:name w:val="图 Char"/>
    <w:basedOn w:val="a2"/>
    <w:link w:val="a"/>
    <w:rsid w:val="00FA0046"/>
    <w:rPr>
      <w:kern w:val="2"/>
      <w:sz w:val="24"/>
      <w:szCs w:val="22"/>
    </w:rPr>
  </w:style>
  <w:style w:type="character" w:customStyle="1" w:styleId="a8">
    <w:name w:val="正文文本缩进 字符"/>
    <w:basedOn w:val="a2"/>
    <w:link w:val="a7"/>
    <w:uiPriority w:val="99"/>
    <w:semiHidden/>
    <w:rsid w:val="00FA0046"/>
    <w:rPr>
      <w:sz w:val="24"/>
    </w:rPr>
  </w:style>
  <w:style w:type="paragraph" w:customStyle="1" w:styleId="af1">
    <w:name w:val="标准"/>
    <w:basedOn w:val="a1"/>
    <w:link w:val="Char3"/>
    <w:qFormat/>
    <w:rsid w:val="00FA0046"/>
    <w:pPr>
      <w:spacing w:line="360" w:lineRule="auto"/>
      <w:ind w:leftChars="900" w:left="900"/>
    </w:pPr>
  </w:style>
  <w:style w:type="character" w:customStyle="1" w:styleId="Char3">
    <w:name w:val="标准 Char"/>
    <w:basedOn w:val="a2"/>
    <w:link w:val="af1"/>
    <w:rsid w:val="00FA0046"/>
    <w:rPr>
      <w:sz w:val="24"/>
    </w:rPr>
  </w:style>
  <w:style w:type="paragraph" w:customStyle="1" w:styleId="CharCharChar">
    <w:name w:val="Char Char Char"/>
    <w:basedOn w:val="a1"/>
    <w:rsid w:val="00FA0046"/>
    <w:pPr>
      <w:spacing w:before="0" w:after="0"/>
    </w:pPr>
    <w:rPr>
      <w:rFonts w:ascii="Tahoma" w:eastAsia="宋体" w:hAnsi="Tahoma" w:cs="Tahoma"/>
      <w:color w:val="000000"/>
      <w:szCs w:val="24"/>
    </w:rPr>
  </w:style>
  <w:style w:type="paragraph" w:customStyle="1" w:styleId="af2">
    <w:name w:val="环评正文"/>
    <w:basedOn w:val="a1"/>
    <w:link w:val="Char4"/>
    <w:qFormat/>
    <w:rsid w:val="00FA0046"/>
    <w:pPr>
      <w:spacing w:before="0" w:after="0" w:line="360" w:lineRule="auto"/>
      <w:ind w:firstLineChars="200" w:firstLine="200"/>
    </w:pPr>
    <w:rPr>
      <w:rFonts w:ascii="宋体" w:eastAsia="宋体" w:hAnsi="宋体" w:cs="Times New Roman"/>
      <w:kern w:val="0"/>
      <w:szCs w:val="24"/>
    </w:rPr>
  </w:style>
  <w:style w:type="character" w:customStyle="1" w:styleId="Char4">
    <w:name w:val="环评正文 Char"/>
    <w:link w:val="af2"/>
    <w:qFormat/>
    <w:rsid w:val="00FA0046"/>
    <w:rPr>
      <w:rFonts w:ascii="宋体" w:eastAsia="宋体" w:hAnsi="宋体" w:cs="Times New Roman"/>
      <w:kern w:val="0"/>
      <w:sz w:val="24"/>
      <w:szCs w:val="24"/>
    </w:rPr>
  </w:style>
  <w:style w:type="paragraph" w:customStyle="1" w:styleId="14">
    <w:name w:val="正文1"/>
    <w:link w:val="NormalChar"/>
    <w:rsid w:val="00FA0046"/>
    <w:pPr>
      <w:widowControl w:val="0"/>
      <w:adjustRightInd w:val="0"/>
      <w:spacing w:line="360" w:lineRule="atLeast"/>
    </w:pPr>
    <w:rPr>
      <w:rFonts w:ascii="新宋体" w:eastAsia="宋体" w:hAnsi="宋体" w:cs="Times New Roman"/>
      <w:sz w:val="24"/>
      <w:szCs w:val="22"/>
    </w:rPr>
  </w:style>
  <w:style w:type="character" w:customStyle="1" w:styleId="NormalChar">
    <w:name w:val="Normal Char"/>
    <w:link w:val="14"/>
    <w:rsid w:val="00FA0046"/>
    <w:rPr>
      <w:rFonts w:ascii="新宋体" w:eastAsia="宋体" w:hAnsi="宋体" w:cs="Times New Roman"/>
      <w:kern w:val="0"/>
      <w:sz w:val="24"/>
    </w:rPr>
  </w:style>
  <w:style w:type="character" w:customStyle="1" w:styleId="fontstyle01">
    <w:name w:val="fontstyle01"/>
    <w:rsid w:val="00FA0046"/>
    <w:rPr>
      <w:rFonts w:ascii="Wingdings" w:eastAsia="Wingdings" w:hAnsi="Wingdings" w:hint="eastAsia"/>
      <w:color w:val="000000"/>
      <w:sz w:val="32"/>
      <w:szCs w:val="32"/>
    </w:rPr>
  </w:style>
  <w:style w:type="paragraph" w:styleId="af3">
    <w:name w:val="List Paragraph"/>
    <w:aliases w:val="一级"/>
    <w:basedOn w:val="a1"/>
    <w:uiPriority w:val="34"/>
    <w:qFormat/>
    <w:rsid w:val="001270DD"/>
    <w:pPr>
      <w:ind w:left="840" w:hanging="420"/>
    </w:pPr>
  </w:style>
  <w:style w:type="paragraph" w:customStyle="1" w:styleId="4">
    <w:name w:val="4级"/>
    <w:basedOn w:val="3"/>
    <w:link w:val="4Char"/>
    <w:qFormat/>
    <w:rsid w:val="00FE7AF2"/>
    <w:pPr>
      <w:numPr>
        <w:ilvl w:val="0"/>
        <w:numId w:val="33"/>
      </w:numPr>
      <w:outlineLvl w:val="3"/>
    </w:pPr>
  </w:style>
  <w:style w:type="paragraph" w:customStyle="1" w:styleId="af4">
    <w:name w:val="附件"/>
    <w:basedOn w:val="a1"/>
    <w:link w:val="Char5"/>
    <w:qFormat/>
    <w:rsid w:val="00E63F22"/>
    <w:pPr>
      <w:widowControl/>
      <w:spacing w:before="0" w:after="0"/>
      <w:jc w:val="left"/>
      <w:outlineLvl w:val="0"/>
    </w:pPr>
    <w:rPr>
      <w:rFonts w:ascii="黑体" w:eastAsia="黑体" w:hAnsi="黑体"/>
    </w:rPr>
  </w:style>
  <w:style w:type="character" w:customStyle="1" w:styleId="4Char">
    <w:name w:val="4级 Char"/>
    <w:basedOn w:val="3Char"/>
    <w:link w:val="4"/>
    <w:rsid w:val="00FE7AF2"/>
    <w:rPr>
      <w:rFonts w:ascii="宋体"/>
      <w:kern w:val="2"/>
      <w:sz w:val="24"/>
      <w:szCs w:val="22"/>
    </w:rPr>
  </w:style>
  <w:style w:type="character" w:customStyle="1" w:styleId="Char5">
    <w:name w:val="附件 Char"/>
    <w:basedOn w:val="a2"/>
    <w:link w:val="af4"/>
    <w:rsid w:val="00E63F22"/>
    <w:rPr>
      <w:rFonts w:ascii="黑体" w:eastAsia="黑体" w:hAnsi="黑体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742</Words>
  <Characters>4236</Characters>
  <Application>Microsoft Office Word</Application>
  <DocSecurity>0</DocSecurity>
  <Lines>35</Lines>
  <Paragraphs>9</Paragraphs>
  <ScaleCrop>false</ScaleCrop>
  <Company>Microsoft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天津捷强动力装备股份有限公司生产加工设备采购公告1903</dc:title>
  <dc:creator>Administrator</dc:creator>
  <cp:lastModifiedBy>JQ-F-J-85</cp:lastModifiedBy>
  <cp:revision>4</cp:revision>
  <cp:lastPrinted>2021-01-15T07:10:00Z</cp:lastPrinted>
  <dcterms:created xsi:type="dcterms:W3CDTF">2021-05-08T08:04:00Z</dcterms:created>
  <dcterms:modified xsi:type="dcterms:W3CDTF">2021-05-09T03:55:00Z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